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0" w:rsidRPr="00807AC0" w:rsidRDefault="00853616">
      <w:pPr>
        <w:spacing w:before="26" w:after="0" w:line="240" w:lineRule="auto"/>
        <w:ind w:left="1440" w:right="-20"/>
        <w:rPr>
          <w:rFonts w:ascii="Calibri" w:eastAsia="Calibri" w:hAnsi="Calibri" w:cs="Calibri"/>
          <w:b/>
          <w:bCs/>
          <w:sz w:val="36"/>
          <w:szCs w:val="36"/>
        </w:rPr>
      </w:pPr>
      <w:r w:rsidRPr="00807AC0">
        <w:rPr>
          <w:rFonts w:ascii="Calibri" w:eastAsia="Calibri" w:hAnsi="Calibri" w:cs="Calibri"/>
          <w:b/>
          <w:bCs/>
          <w:sz w:val="36"/>
          <w:szCs w:val="36"/>
        </w:rPr>
        <w:t>CAESARIAN SECTION</w:t>
      </w:r>
    </w:p>
    <w:p w:rsidR="00853616" w:rsidRPr="00853616" w:rsidRDefault="00853616">
      <w:pPr>
        <w:spacing w:before="26" w:after="0" w:line="240" w:lineRule="auto"/>
        <w:ind w:left="1440" w:right="-20"/>
        <w:rPr>
          <w:rFonts w:ascii="Calibri" w:eastAsia="Calibri" w:hAnsi="Calibri" w:cs="Calibri"/>
        </w:rPr>
      </w:pPr>
      <w:r w:rsidRPr="00853616">
        <w:rPr>
          <w:rFonts w:ascii="Calibri" w:eastAsia="Calibri" w:hAnsi="Calibri" w:cs="Calibri"/>
          <w:bCs/>
        </w:rPr>
        <w:t xml:space="preserve">Procedure in which the baby is delivered through an incision in the abdominal and uterine walls. </w:t>
      </w:r>
    </w:p>
    <w:p w:rsidR="00F13B50" w:rsidRPr="00853616" w:rsidRDefault="00F13B50">
      <w:pPr>
        <w:spacing w:before="11" w:after="0" w:line="260" w:lineRule="exact"/>
      </w:pPr>
    </w:p>
    <w:p w:rsidR="00853616" w:rsidRPr="00807AC0" w:rsidRDefault="00853616" w:rsidP="00853616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  <w:sz w:val="36"/>
          <w:szCs w:val="36"/>
        </w:rPr>
      </w:pPr>
      <w:r w:rsidRPr="00807AC0">
        <w:rPr>
          <w:rFonts w:ascii="Calibri" w:eastAsia="Calibri" w:hAnsi="Calibri" w:cs="Calibri"/>
          <w:b/>
          <w:spacing w:val="1"/>
          <w:sz w:val="36"/>
          <w:szCs w:val="36"/>
        </w:rPr>
        <w:t>PRE-OP PROCEDURES</w:t>
      </w:r>
    </w:p>
    <w:p w:rsidR="00853616" w:rsidRDefault="00853616" w:rsidP="004D6EBF">
      <w:pPr>
        <w:tabs>
          <w:tab w:val="left" w:pos="11700"/>
        </w:tabs>
        <w:spacing w:after="0" w:line="360" w:lineRule="auto"/>
        <w:ind w:left="1440" w:right="63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Appropriate Lab tests (Blood and urine), done prior to admission – usually after pre-admission clinic interview.</w:t>
      </w:r>
    </w:p>
    <w:p w:rsidR="00F13B50" w:rsidRDefault="00853616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If a smoker, try and quit 12 hours prior to surgery.</w:t>
      </w:r>
    </w:p>
    <w:p w:rsidR="00853616" w:rsidRDefault="00853616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</w:p>
    <w:p w:rsidR="00853616" w:rsidRDefault="00CA1BE9" w:rsidP="00853616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>Night Before Surgery</w:t>
      </w:r>
    </w:p>
    <w:p w:rsidR="00CA1BE9" w:rsidRDefault="00CA1BE9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You will be called by phone </w:t>
      </w:r>
      <w:r w:rsidR="004D6EBF">
        <w:rPr>
          <w:rFonts w:ascii="Calibri" w:eastAsia="Calibri" w:hAnsi="Calibri" w:cs="Calibri"/>
          <w:spacing w:val="1"/>
        </w:rPr>
        <w:t>between 5pm and 7pm to confirm operation</w:t>
      </w:r>
      <w:r>
        <w:rPr>
          <w:rFonts w:ascii="Calibri" w:eastAsia="Calibri" w:hAnsi="Calibri" w:cs="Calibri"/>
          <w:spacing w:val="1"/>
        </w:rPr>
        <w:t xml:space="preserve"> time and time you are to be at hospital. If not notified by 9 pm please phone in.</w:t>
      </w:r>
    </w:p>
    <w:p w:rsidR="00CA1BE9" w:rsidRDefault="00CA1BE9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</w:p>
    <w:p w:rsidR="00CA1BE9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>An</w:t>
      </w:r>
      <w:r w:rsidR="00CA1BE9">
        <w:rPr>
          <w:rFonts w:ascii="Calibri" w:eastAsia="Calibri" w:hAnsi="Calibri" w:cs="Calibri"/>
          <w:b/>
          <w:spacing w:val="1"/>
        </w:rPr>
        <w:t>esthesia</w:t>
      </w:r>
    </w:p>
    <w:p w:rsidR="00CA1BE9" w:rsidRDefault="00CA1BE9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Spinal</w:t>
      </w:r>
    </w:p>
    <w:p w:rsidR="00807AC0" w:rsidRDefault="00807AC0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</w:p>
    <w:p w:rsidR="00807AC0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>Diet</w:t>
      </w:r>
    </w:p>
    <w:p w:rsidR="007D62BA" w:rsidRDefault="007D62BA" w:rsidP="004D6EBF">
      <w:pPr>
        <w:spacing w:after="0" w:line="278" w:lineRule="auto"/>
        <w:ind w:left="1440" w:right="108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Normal nutritious diet up to evening before surgery. Nothing by mouth after midnight night before</w:t>
      </w:r>
      <w:r w:rsidR="004D6EBF">
        <w:rPr>
          <w:rFonts w:ascii="Calibri" w:eastAsia="Calibri" w:hAnsi="Calibri" w:cs="Calibri"/>
          <w:spacing w:val="1"/>
        </w:rPr>
        <w:t xml:space="preserve"> s</w:t>
      </w:r>
      <w:r>
        <w:rPr>
          <w:rFonts w:ascii="Calibri" w:eastAsia="Calibri" w:hAnsi="Calibri" w:cs="Calibri"/>
          <w:spacing w:val="1"/>
        </w:rPr>
        <w:t>urgery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May rinse mouth in a.m. but do not swallow.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>Day of Surgery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Bring</w:t>
      </w:r>
    </w:p>
    <w:p w:rsidR="007D62BA" w:rsidRDefault="007D62BA" w:rsidP="007D62BA">
      <w:pPr>
        <w:pStyle w:val="ListParagraph"/>
        <w:numPr>
          <w:ilvl w:val="0"/>
          <w:numId w:val="1"/>
        </w:numPr>
        <w:spacing w:after="0" w:line="278" w:lineRule="auto"/>
        <w:ind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Personal care items you will need during your hospital stay</w:t>
      </w:r>
      <w:r w:rsidR="004D6EBF">
        <w:rPr>
          <w:rFonts w:ascii="Calibri" w:eastAsia="Calibri" w:hAnsi="Calibri" w:cs="Calibri"/>
          <w:spacing w:val="1"/>
        </w:rPr>
        <w:t>.</w:t>
      </w:r>
    </w:p>
    <w:p w:rsidR="007D62BA" w:rsidRDefault="007D62BA" w:rsidP="007D62BA">
      <w:pPr>
        <w:pStyle w:val="ListParagraph"/>
        <w:numPr>
          <w:ilvl w:val="0"/>
          <w:numId w:val="1"/>
        </w:numPr>
        <w:spacing w:after="0" w:line="278" w:lineRule="auto"/>
        <w:ind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Your exercises or other instruction sheets received during your visit with the nurse. </w:t>
      </w:r>
    </w:p>
    <w:p w:rsidR="007D62BA" w:rsidRDefault="007D62BA" w:rsidP="007D62BA">
      <w:pPr>
        <w:pStyle w:val="ListParagraph"/>
        <w:spacing w:after="0" w:line="278" w:lineRule="auto"/>
        <w:ind w:left="2160" w:right="1750"/>
        <w:rPr>
          <w:rFonts w:ascii="Calibri" w:eastAsia="Calibri" w:hAnsi="Calibri" w:cs="Calibri"/>
          <w:spacing w:val="1"/>
        </w:rPr>
      </w:pPr>
    </w:p>
    <w:p w:rsidR="007D62BA" w:rsidRPr="007D62BA" w:rsidRDefault="007D62BA" w:rsidP="007D62BA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>Bowel and Bladder Preparation</w:t>
      </w:r>
    </w:p>
    <w:p w:rsidR="000D732F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Void before surgery.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>Medication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May have pre-op sedation up to 2 hours before surgery.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Will have an IV in a.m.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May have IV medications.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>Skin Prep</w:t>
      </w:r>
    </w:p>
    <w:p w:rsidR="007D62BA" w:rsidRDefault="007D62BA" w:rsidP="004D6EBF">
      <w:pPr>
        <w:spacing w:after="0" w:line="278" w:lineRule="auto"/>
        <w:ind w:left="1440" w:right="90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Abdominal shave prep from umbilicus down to and including all visible pub hair to be done on admission. 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Do not use perfumes, powders or makeup that morning. 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Do not wear nail polish.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Incision my be either horizontal or vertical (discuss with surgeon).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>Operating Room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Length of surgery = 1 hour.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Husband or coach can be present during surgery.</w:t>
      </w:r>
    </w:p>
    <w:p w:rsidR="007D62BA" w:rsidRDefault="007D62BA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lastRenderedPageBreak/>
        <w:t>Operating Room Nurse will pick you up 30 minutes ahead of time so epidural can be started.  Husband will follow later with nurse. (</w:t>
      </w:r>
      <w:r w:rsidR="00622643">
        <w:rPr>
          <w:rFonts w:ascii="Calibri" w:eastAsia="Calibri" w:hAnsi="Calibri" w:cs="Calibri"/>
          <w:spacing w:val="1"/>
        </w:rPr>
        <w:t>Unless</w:t>
      </w:r>
      <w:r>
        <w:rPr>
          <w:rFonts w:ascii="Calibri" w:eastAsia="Calibri" w:hAnsi="Calibri" w:cs="Calibri"/>
          <w:spacing w:val="1"/>
        </w:rPr>
        <w:t xml:space="preserve"> patient has a general).  You will wear a hospital gown. </w:t>
      </w:r>
    </w:p>
    <w:p w:rsidR="00622643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</w:p>
    <w:p w:rsidR="00622643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>PACU – Post Anesthetic Care Unit</w:t>
      </w:r>
    </w:p>
    <w:p w:rsidR="00622643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For recovery immediately following surgery.</w:t>
      </w:r>
    </w:p>
    <w:p w:rsidR="00622643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Approximately ¾ - 1 hour or longer. </w:t>
      </w:r>
    </w:p>
    <w:p w:rsidR="00622643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Nurses monitor patient until condition stable.</w:t>
      </w:r>
    </w:p>
    <w:p w:rsidR="00622643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May hve oxygen on. </w:t>
      </w:r>
    </w:p>
    <w:p w:rsidR="00622643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May have IV. </w:t>
      </w:r>
    </w:p>
    <w:p w:rsidR="00622643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Pain/nausea medications given if indicated. </w:t>
      </w:r>
    </w:p>
    <w:p w:rsidR="00622643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May have catheter. </w:t>
      </w:r>
    </w:p>
    <w:p w:rsidR="00622643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spacing w:val="1"/>
        </w:rPr>
      </w:pPr>
    </w:p>
    <w:p w:rsidR="00622643" w:rsidRDefault="00622643" w:rsidP="00853616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>Ward Routines</w:t>
      </w:r>
    </w:p>
    <w:p w:rsidR="00622643" w:rsidRPr="009727DE" w:rsidRDefault="009727DE" w:rsidP="00622643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>Transfer to room.</w:t>
      </w:r>
    </w:p>
    <w:p w:rsidR="009727DE" w:rsidRPr="009727DE" w:rsidRDefault="009727DE" w:rsidP="00622643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 xml:space="preserve">Temperature on arrival. </w:t>
      </w:r>
    </w:p>
    <w:p w:rsidR="009727DE" w:rsidRPr="009727DE" w:rsidRDefault="009727DE" w:rsidP="00622643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 xml:space="preserve">BP and pulse every ½ hour X 5 times then every 4 hours X 48 hours. </w:t>
      </w:r>
    </w:p>
    <w:p w:rsidR="009727DE" w:rsidRPr="009727DE" w:rsidRDefault="009727DE" w:rsidP="00622643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>Catheter – urethral (into urethra in perineal area) (May not have)</w:t>
      </w:r>
    </w:p>
    <w:p w:rsidR="009727DE" w:rsidRPr="009727DE" w:rsidRDefault="009727DE" w:rsidP="00622643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>Vaginal flow will be checked regularly.</w:t>
      </w:r>
    </w:p>
    <w:p w:rsidR="009727DE" w:rsidRPr="009727DE" w:rsidRDefault="009727DE" w:rsidP="00622643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>Perineal care given.</w:t>
      </w:r>
    </w:p>
    <w:p w:rsidR="009727DE" w:rsidRPr="009727DE" w:rsidRDefault="009727DE" w:rsidP="00622643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>Abdominal dressing will be checked and changed regularly</w:t>
      </w:r>
    </w:p>
    <w:p w:rsidR="009727DE" w:rsidRPr="009727DE" w:rsidRDefault="009727DE" w:rsidP="00622643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 xml:space="preserve">Deep breathing and coughing exercises will be done at least every 4 hours. </w:t>
      </w:r>
    </w:p>
    <w:p w:rsidR="009727DE" w:rsidRPr="009727DE" w:rsidRDefault="009727DE" w:rsidP="00622643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>You will stand at bedside on evening of surgery to bend and exercise feet and legs to aid in circulation.</w:t>
      </w:r>
    </w:p>
    <w:p w:rsidR="009727DE" w:rsidRPr="009727DE" w:rsidRDefault="009727DE" w:rsidP="00622643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 xml:space="preserve">Encouraged to move feet and legs as much as possible while in bed.  At least every hour. </w:t>
      </w:r>
    </w:p>
    <w:p w:rsidR="009727DE" w:rsidRPr="009727DE" w:rsidRDefault="009727DE" w:rsidP="009727DE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 xml:space="preserve">A post-operative wash will be done following surgery to wash off any preparations used to cleanse skin, as well as to observe the operative area. </w:t>
      </w:r>
    </w:p>
    <w:p w:rsidR="009727DE" w:rsidRPr="009727DE" w:rsidRDefault="009727DE" w:rsidP="009727DE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>Pain / nausea medication available and given as necessary.</w:t>
      </w:r>
    </w:p>
    <w:p w:rsidR="009727DE" w:rsidRPr="009727DE" w:rsidRDefault="009727DE" w:rsidP="009727DE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 xml:space="preserve">IV and IV medications may be ordered until discontinued by doctor. </w:t>
      </w:r>
    </w:p>
    <w:p w:rsidR="009727DE" w:rsidRPr="009727DE" w:rsidRDefault="009727DE" w:rsidP="009727DE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 xml:space="preserve">Diet as ordered by doctor – usually clear fluids advanced to normal diet. </w:t>
      </w:r>
    </w:p>
    <w:p w:rsidR="009727DE" w:rsidRPr="009727DE" w:rsidRDefault="009727DE" w:rsidP="009727DE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 xml:space="preserve">Gas Pains may occur in 2-3 days.  Walking helps these but it may be necessary to ask for pain medications to help relive these. </w:t>
      </w:r>
    </w:p>
    <w:p w:rsidR="009727DE" w:rsidRPr="009727DE" w:rsidRDefault="009727DE" w:rsidP="009727DE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 xml:space="preserve">A rectal “suppository” or a small “fleet” enema may be ordered by doctor if bowels have not moved on their own. </w:t>
      </w:r>
    </w:p>
    <w:p w:rsidR="009727DE" w:rsidRPr="009727DE" w:rsidRDefault="009727DE" w:rsidP="009727DE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 xml:space="preserve">Catheter is removed when ordered by doctor. </w:t>
      </w:r>
    </w:p>
    <w:p w:rsidR="009727DE" w:rsidRPr="009727DE" w:rsidRDefault="009727DE" w:rsidP="009727DE">
      <w:pPr>
        <w:pStyle w:val="ListParagraph"/>
        <w:numPr>
          <w:ilvl w:val="0"/>
          <w:numId w:val="2"/>
        </w:numPr>
        <w:spacing w:after="0" w:line="278" w:lineRule="auto"/>
        <w:ind w:left="1800" w:right="1750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spacing w:val="1"/>
        </w:rPr>
        <w:t xml:space="preserve">Approximate length of hospital stay is 3 – 4 days. </w:t>
      </w:r>
    </w:p>
    <w:p w:rsidR="009727DE" w:rsidRDefault="009727DE" w:rsidP="009727DE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</w:p>
    <w:p w:rsidR="009727DE" w:rsidRDefault="009727DE" w:rsidP="009727DE">
      <w:pPr>
        <w:spacing w:after="0" w:line="278" w:lineRule="auto"/>
        <w:ind w:left="1440" w:right="1750"/>
        <w:rPr>
          <w:rFonts w:ascii="Calibri" w:eastAsia="Calibri" w:hAnsi="Calibri" w:cs="Calibri"/>
          <w:b/>
          <w:spacing w:val="1"/>
        </w:rPr>
      </w:pPr>
      <w:r w:rsidRPr="009727DE">
        <w:rPr>
          <w:rFonts w:ascii="Calibri" w:eastAsia="Calibri" w:hAnsi="Calibri" w:cs="Calibri"/>
          <w:b/>
          <w:spacing w:val="1"/>
        </w:rPr>
        <w:t>Baby Care</w:t>
      </w:r>
    </w:p>
    <w:p w:rsidR="009727DE" w:rsidRDefault="009727DE" w:rsidP="004D6EBF">
      <w:pPr>
        <w:pStyle w:val="ListParagraph"/>
        <w:numPr>
          <w:ilvl w:val="0"/>
          <w:numId w:val="3"/>
        </w:numPr>
        <w:spacing w:after="0" w:line="278" w:lineRule="auto"/>
        <w:ind w:right="1750"/>
        <w:rPr>
          <w:rFonts w:ascii="Calibri" w:eastAsia="Calibri" w:hAnsi="Calibri" w:cs="Calibri"/>
          <w:spacing w:val="1"/>
        </w:rPr>
      </w:pPr>
      <w:r w:rsidRPr="009727DE">
        <w:rPr>
          <w:rFonts w:ascii="Calibri" w:eastAsia="Calibri" w:hAnsi="Calibri" w:cs="Calibri"/>
          <w:spacing w:val="1"/>
        </w:rPr>
        <w:t>You can still feed and look after your baby.  Nurses will help you</w:t>
      </w:r>
      <w:r w:rsidR="004D6EBF">
        <w:rPr>
          <w:rFonts w:ascii="Calibri" w:eastAsia="Calibri" w:hAnsi="Calibri" w:cs="Calibri"/>
          <w:spacing w:val="1"/>
        </w:rPr>
        <w:t>.</w:t>
      </w:r>
    </w:p>
    <w:p w:rsidR="00F80C38" w:rsidRDefault="00F80C38" w:rsidP="00F80C38">
      <w:pPr>
        <w:spacing w:after="0" w:line="278" w:lineRule="auto"/>
        <w:ind w:right="1750"/>
        <w:rPr>
          <w:rFonts w:ascii="Calibri" w:eastAsia="Calibri" w:hAnsi="Calibri" w:cs="Calibri"/>
          <w:spacing w:val="1"/>
        </w:rPr>
      </w:pPr>
    </w:p>
    <w:p w:rsidR="00F80C38" w:rsidRDefault="00F80C38" w:rsidP="00F80C38">
      <w:pPr>
        <w:spacing w:after="0" w:line="278" w:lineRule="auto"/>
        <w:ind w:right="1750"/>
        <w:rPr>
          <w:rFonts w:ascii="Calibri" w:eastAsia="Calibri" w:hAnsi="Calibri" w:cs="Calibri"/>
          <w:spacing w:val="1"/>
        </w:rPr>
      </w:pPr>
      <w:bookmarkStart w:id="0" w:name="_GoBack"/>
      <w:bookmarkEnd w:id="0"/>
    </w:p>
    <w:sectPr w:rsidR="00F80C38" w:rsidSect="00F13B50">
      <w:headerReference w:type="default" r:id="rId10"/>
      <w:footerReference w:type="default" r:id="rId11"/>
      <w:pgSz w:w="12240" w:h="15840"/>
      <w:pgMar w:top="1700" w:right="0" w:bottom="1140" w:left="0" w:header="0" w:footer="9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BF" w:rsidRDefault="004D6EBF" w:rsidP="00F13B50">
      <w:pPr>
        <w:spacing w:after="0" w:line="240" w:lineRule="auto"/>
      </w:pPr>
      <w:r>
        <w:separator/>
      </w:r>
    </w:p>
  </w:endnote>
  <w:endnote w:type="continuationSeparator" w:id="0">
    <w:p w:rsidR="004D6EBF" w:rsidRDefault="004D6EBF" w:rsidP="00F1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BF" w:rsidRDefault="003D7118">
    <w:pPr>
      <w:spacing w:after="0" w:line="200" w:lineRule="exact"/>
      <w:rPr>
        <w:sz w:val="20"/>
        <w:szCs w:val="20"/>
      </w:rPr>
    </w:pPr>
    <w:r w:rsidRPr="003D711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452.55pt;margin-top:733.95pt;width:136.75pt;height:4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XDrw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" filled="f" stroked="f">
          <v:textbox inset="0,0,0,0">
            <w:txbxContent>
              <w:p w:rsidR="004D6EBF" w:rsidRDefault="004D6EBF">
                <w:pPr>
                  <w:spacing w:after="0" w:line="184" w:lineRule="exact"/>
                  <w:ind w:left="20" w:right="-44"/>
                  <w:rPr>
                    <w:rFonts w:ascii="Palatino Linotype" w:eastAsia="Palatino Linotype" w:hAnsi="Palatino Linotype" w:cs="Palatino Linotype"/>
                    <w:sz w:val="16"/>
                    <w:szCs w:val="16"/>
                  </w:rPr>
                </w:pP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>St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>th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position w:val="1"/>
                    <w:sz w:val="16"/>
                    <w:szCs w:val="16"/>
                  </w:rPr>
                  <w:t>ro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 xml:space="preserve">y 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2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3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>x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>ne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4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>l H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3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>l</w:t>
                </w:r>
              </w:p>
              <w:p w:rsidR="004D6EBF" w:rsidRDefault="004D6EBF">
                <w:pPr>
                  <w:spacing w:after="0" w:line="240" w:lineRule="auto"/>
                  <w:ind w:left="20" w:right="-20"/>
                  <w:rPr>
                    <w:rFonts w:ascii="Palatino Linotype" w:eastAsia="Palatino Linotype" w:hAnsi="Palatino Linotype" w:cs="Palatino Linotype"/>
                    <w:sz w:val="16"/>
                    <w:szCs w:val="16"/>
                  </w:rPr>
                </w:pP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9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sz w:val="16"/>
                    <w:szCs w:val="16"/>
                  </w:rPr>
                  <w:t>-24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sz w:val="16"/>
                    <w:szCs w:val="16"/>
                  </w:rPr>
                  <w:t>-15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z w:val="16"/>
                    <w:szCs w:val="16"/>
                  </w:rPr>
                  <w:t>0</w:t>
                </w:r>
              </w:p>
              <w:p w:rsidR="004D6EBF" w:rsidRDefault="004D6EBF">
                <w:pPr>
                  <w:spacing w:after="0" w:line="240" w:lineRule="auto"/>
                  <w:ind w:left="20" w:right="-20"/>
                  <w:rPr>
                    <w:rFonts w:ascii="Palatino Linotype" w:eastAsia="Palatino Linotype" w:hAnsi="Palatino Linotype" w:cs="Palatino Linotype"/>
                    <w:sz w:val="16"/>
                    <w:szCs w:val="16"/>
                  </w:rPr>
                </w:pP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sz w:val="16"/>
                    <w:szCs w:val="16"/>
                  </w:rPr>
                  <w:t>Fou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z w:val="16"/>
                    <w:szCs w:val="16"/>
                  </w:rPr>
                  <w:t xml:space="preserve">r 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sz w:val="16"/>
                    <w:szCs w:val="16"/>
                  </w:rPr>
                  <w:t>ou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z w:val="16"/>
                    <w:szCs w:val="16"/>
                  </w:rPr>
                  <w:t>nt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z w:val="16"/>
                    <w:szCs w:val="16"/>
                  </w:rPr>
                  <w:t>es H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z w:val="16"/>
                    <w:szCs w:val="16"/>
                  </w:rPr>
                  <w:t>th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z w:val="16"/>
                    <w:szCs w:val="16"/>
                  </w:rPr>
                  <w:t>S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2"/>
                    <w:sz w:val="16"/>
                    <w:szCs w:val="16"/>
                  </w:rPr>
                  <w:t>v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ic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z w:val="16"/>
                    <w:szCs w:val="16"/>
                  </w:rPr>
                  <w:t>es</w:t>
                </w:r>
              </w:p>
              <w:p w:rsidR="004D6EBF" w:rsidRDefault="004D6EBF">
                <w:pPr>
                  <w:spacing w:after="0" w:line="240" w:lineRule="auto"/>
                  <w:ind w:left="20" w:right="-20"/>
                  <w:rPr>
                    <w:rFonts w:ascii="Palatino Linotype" w:eastAsia="Palatino Linotype" w:hAnsi="Palatino Linotype" w:cs="Palatino Linotype"/>
                    <w:sz w:val="16"/>
                    <w:szCs w:val="16"/>
                  </w:rPr>
                </w:pP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9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sz w:val="16"/>
                    <w:szCs w:val="16"/>
                  </w:rPr>
                  <w:t>-69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3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sz w:val="16"/>
                    <w:szCs w:val="16"/>
                  </w:rPr>
                  <w:t>-71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 w:rsidRPr="003D7118">
      <w:rPr>
        <w:noProof/>
      </w:rPr>
      <w:pict>
        <v:shape id="Text Box 1" o:spid="_x0000_s1028" type="#_x0000_t202" style="position:absolute;margin-left:17pt;margin-top:734.9pt;width:154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KSArw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" filled="f" stroked="f">
          <v:textbox inset="0,0,0,0">
            <w:txbxContent>
              <w:p w:rsidR="004D6EBF" w:rsidRDefault="004D6EBF">
                <w:pPr>
                  <w:spacing w:after="0" w:line="243" w:lineRule="exact"/>
                  <w:ind w:left="20" w:right="-53"/>
                  <w:rPr>
                    <w:rFonts w:ascii="Corbel" w:eastAsia="Corbel" w:hAnsi="Corbel" w:cs="Corbel"/>
                  </w:rPr>
                </w:pPr>
                <w:r>
                  <w:rPr>
                    <w:rFonts w:ascii="Corbel" w:eastAsia="Corbel" w:hAnsi="Corbel" w:cs="Corbel"/>
                    <w:i/>
                    <w:color w:val="224A8D"/>
                    <w:position w:val="1"/>
                  </w:rPr>
                  <w:t>Co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1"/>
                    <w:position w:val="1"/>
                  </w:rPr>
                  <w:t>n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-1"/>
                    <w:position w:val="1"/>
                  </w:rPr>
                  <w:t>n</w:t>
                </w:r>
                <w:r>
                  <w:rPr>
                    <w:rFonts w:ascii="Corbel" w:eastAsia="Corbel" w:hAnsi="Corbel" w:cs="Corbel"/>
                    <w:i/>
                    <w:color w:val="224A8D"/>
                    <w:position w:val="1"/>
                  </w:rPr>
                  <w:t>ec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-1"/>
                    <w:position w:val="1"/>
                  </w:rPr>
                  <w:t>t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1"/>
                    <w:position w:val="1"/>
                  </w:rPr>
                  <w:t>i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-1"/>
                    <w:position w:val="1"/>
                  </w:rPr>
                  <w:t>n</w:t>
                </w:r>
                <w:r>
                  <w:rPr>
                    <w:rFonts w:ascii="Corbel" w:eastAsia="Corbel" w:hAnsi="Corbel" w:cs="Corbel"/>
                    <w:i/>
                    <w:color w:val="224A8D"/>
                    <w:position w:val="1"/>
                  </w:rPr>
                  <w:t>g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1"/>
                    <w:position w:val="1"/>
                  </w:rPr>
                  <w:t>wi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-1"/>
                    <w:position w:val="1"/>
                  </w:rPr>
                  <w:t>t</w:t>
                </w:r>
                <w:r>
                  <w:rPr>
                    <w:rFonts w:ascii="Corbel" w:eastAsia="Corbel" w:hAnsi="Corbel" w:cs="Corbel"/>
                    <w:i/>
                    <w:color w:val="224A8D"/>
                    <w:position w:val="1"/>
                  </w:rPr>
                  <w:t>h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-1"/>
                    <w:position w:val="1"/>
                  </w:rPr>
                  <w:t xml:space="preserve"> t</w:t>
                </w:r>
                <w:r>
                  <w:rPr>
                    <w:rFonts w:ascii="Corbel" w:eastAsia="Corbel" w:hAnsi="Corbel" w:cs="Corbel"/>
                    <w:i/>
                    <w:color w:val="224A8D"/>
                    <w:position w:val="1"/>
                  </w:rPr>
                  <w:t>he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orbel" w:eastAsia="Corbel" w:hAnsi="Corbel" w:cs="Corbel"/>
                    <w:i/>
                    <w:color w:val="224A8D"/>
                    <w:position w:val="1"/>
                  </w:rPr>
                  <w:t>Future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orbel" w:eastAsia="Corbel" w:hAnsi="Corbel" w:cs="Corbel"/>
                    <w:i/>
                    <w:color w:val="224A8D"/>
                    <w:position w:val="1"/>
                  </w:rPr>
                  <w:t>of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orbel" w:eastAsia="Corbel" w:hAnsi="Corbel" w:cs="Corbel"/>
                    <w:i/>
                    <w:color w:val="224A8D"/>
                    <w:position w:val="1"/>
                  </w:rPr>
                  <w:t>C</w:t>
                </w:r>
                <w:r>
                  <w:rPr>
                    <w:rFonts w:ascii="Corbel" w:eastAsia="Corbel" w:hAnsi="Corbel" w:cs="Corbel"/>
                    <w:i/>
                    <w:color w:val="224A8D"/>
                    <w:spacing w:val="1"/>
                    <w:position w:val="1"/>
                  </w:rPr>
                  <w:t>a</w:t>
                </w:r>
                <w:r>
                  <w:rPr>
                    <w:rFonts w:ascii="Corbel" w:eastAsia="Corbel" w:hAnsi="Corbel" w:cs="Corbel"/>
                    <w:i/>
                    <w:color w:val="224A8D"/>
                    <w:position w:val="1"/>
                  </w:rPr>
                  <w:t>re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BF" w:rsidRDefault="004D6EBF" w:rsidP="00F13B50">
      <w:pPr>
        <w:spacing w:after="0" w:line="240" w:lineRule="auto"/>
      </w:pPr>
      <w:r>
        <w:separator/>
      </w:r>
    </w:p>
  </w:footnote>
  <w:footnote w:type="continuationSeparator" w:id="0">
    <w:p w:rsidR="004D6EBF" w:rsidRDefault="004D6EBF" w:rsidP="00F1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BF" w:rsidRDefault="004D571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85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7118" w:rsidRPr="003D711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355.45pt;margin-top:40.05pt;width:150.05pt;height:3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CprgIAAKkFAAAOAAAAZHJzL2Uyb0RvYy54bWysVNuOmzAQfa/Uf7D8znIJZAN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" filled="f" stroked="f">
          <v:textbox inset="0,0,0,0">
            <w:txbxContent>
              <w:p w:rsidR="004D6EBF" w:rsidRDefault="004D6EBF">
                <w:pPr>
                  <w:spacing w:before="49" w:after="0" w:line="240" w:lineRule="auto"/>
                  <w:ind w:left="20" w:right="-20"/>
                  <w:rPr>
                    <w:rFonts w:ascii="Corbel" w:eastAsia="Corbel" w:hAnsi="Corbel" w:cs="Corbel"/>
                    <w:color w:val="FFFFFF"/>
                    <w:spacing w:val="1"/>
                    <w:position w:val="1"/>
                    <w:sz w:val="28"/>
                    <w:szCs w:val="28"/>
                  </w:rPr>
                </w:pPr>
                <w:r>
                  <w:rPr>
                    <w:rFonts w:ascii="Corbel" w:eastAsia="Corbel" w:hAnsi="Corbel" w:cs="Corbel"/>
                    <w:color w:val="FFFFFF"/>
                    <w:spacing w:val="1"/>
                    <w:position w:val="1"/>
                    <w:sz w:val="28"/>
                    <w:szCs w:val="28"/>
                  </w:rPr>
                  <w:t>CAESARIAN SECTION</w:t>
                </w:r>
              </w:p>
              <w:p w:rsidR="003828C7" w:rsidRDefault="003828C7">
                <w:pPr>
                  <w:spacing w:before="49" w:after="0" w:line="240" w:lineRule="auto"/>
                  <w:ind w:left="20" w:right="-20"/>
                  <w:rPr>
                    <w:rFonts w:ascii="Corbel" w:eastAsia="Corbel" w:hAnsi="Corbel" w:cs="Corbel"/>
                    <w:sz w:val="28"/>
                    <w:szCs w:val="28"/>
                  </w:rPr>
                </w:pPr>
                <w:r>
                  <w:rPr>
                    <w:rFonts w:ascii="Corbel" w:eastAsia="Corbel" w:hAnsi="Corbel" w:cs="Corbel"/>
                    <w:color w:val="FFFFFF"/>
                    <w:spacing w:val="1"/>
                    <w:position w:val="1"/>
                    <w:sz w:val="28"/>
                    <w:szCs w:val="28"/>
                  </w:rPr>
                  <w:t>PRE-OP TEACHING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1BE0"/>
    <w:multiLevelType w:val="hybridMultilevel"/>
    <w:tmpl w:val="5150D20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11F498F"/>
    <w:multiLevelType w:val="hybridMultilevel"/>
    <w:tmpl w:val="4A785C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D8823CA"/>
    <w:multiLevelType w:val="hybridMultilevel"/>
    <w:tmpl w:val="4614F4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13B50"/>
    <w:rsid w:val="000D732F"/>
    <w:rsid w:val="0015060A"/>
    <w:rsid w:val="002621F0"/>
    <w:rsid w:val="002C2FF0"/>
    <w:rsid w:val="003828C7"/>
    <w:rsid w:val="003D7118"/>
    <w:rsid w:val="004C5158"/>
    <w:rsid w:val="004D5714"/>
    <w:rsid w:val="004D6EBF"/>
    <w:rsid w:val="00622643"/>
    <w:rsid w:val="007D62BA"/>
    <w:rsid w:val="007F3445"/>
    <w:rsid w:val="00807AC0"/>
    <w:rsid w:val="00853616"/>
    <w:rsid w:val="009727DE"/>
    <w:rsid w:val="00C82F8B"/>
    <w:rsid w:val="00CA1BE9"/>
    <w:rsid w:val="00F13B50"/>
    <w:rsid w:val="00F8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FF0"/>
  </w:style>
  <w:style w:type="paragraph" w:styleId="Footer">
    <w:name w:val="footer"/>
    <w:basedOn w:val="Normal"/>
    <w:link w:val="FooterChar"/>
    <w:uiPriority w:val="99"/>
    <w:semiHidden/>
    <w:unhideWhenUsed/>
    <w:rsid w:val="002C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FF0"/>
  </w:style>
  <w:style w:type="paragraph" w:styleId="ListParagraph">
    <w:name w:val="List Paragraph"/>
    <w:basedOn w:val="Normal"/>
    <w:uiPriority w:val="34"/>
    <w:qFormat/>
    <w:rsid w:val="007D6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FF0"/>
  </w:style>
  <w:style w:type="paragraph" w:styleId="Footer">
    <w:name w:val="footer"/>
    <w:basedOn w:val="Normal"/>
    <w:link w:val="FooterChar"/>
    <w:uiPriority w:val="99"/>
    <w:semiHidden/>
    <w:unhideWhenUsed/>
    <w:rsid w:val="002C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FF0"/>
  </w:style>
  <w:style w:type="paragraph" w:styleId="ListParagraph">
    <w:name w:val="List Paragraph"/>
    <w:basedOn w:val="Normal"/>
    <w:uiPriority w:val="34"/>
    <w:qFormat/>
    <w:rsid w:val="007D6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HA_x0020_Department xmlns="2eeb82ee-7e56-4ea1-bdb9-a74147f226b9">Administration</MHA_x0020_Department>
    <Site xmlns="2eeb82ee-7e56-4ea1-bdb9-a74147f226b9">MHA</Si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HA Documents" ma:contentTypeID="0x010100D3118133C41E8946A350C889B2F981B4003EC33DC0E6C54F469C72B4D2E1EE380D" ma:contentTypeVersion="5" ma:contentTypeDescription="" ma:contentTypeScope="" ma:versionID="076a0af8abd85dc4ae321f42034244c1">
  <xsd:schema xmlns:xsd="http://www.w3.org/2001/XMLSchema" xmlns:p="http://schemas.microsoft.com/office/2006/metadata/properties" xmlns:ns2="2eeb82ee-7e56-4ea1-bdb9-a74147f226b9" targetNamespace="http://schemas.microsoft.com/office/2006/metadata/properties" ma:root="true" ma:fieldsID="b3ecd62f5e8086ae621da9782486dc95" ns2:_="">
    <xsd:import namespace="2eeb82ee-7e56-4ea1-bdb9-a74147f226b9"/>
    <xsd:element name="properties">
      <xsd:complexType>
        <xsd:sequence>
          <xsd:element name="documentManagement">
            <xsd:complexType>
              <xsd:all>
                <xsd:element ref="ns2:Site"/>
                <xsd:element ref="ns2:MHA_x0020_Departmen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eb82ee-7e56-4ea1-bdb9-a74147f226b9" elementFormDefault="qualified">
    <xsd:import namespace="http://schemas.microsoft.com/office/2006/documentManagement/types"/>
    <xsd:element name="Site" ma:index="8" ma:displayName="Site" ma:default="MHA" ma:format="Dropdown" ma:internalName="Site" ma:readOnly="false">
      <xsd:simpleType>
        <xsd:restriction base="dms:Choice">
          <xsd:enumeration value="Strathroy"/>
          <xsd:enumeration value="Four Counties"/>
          <xsd:enumeration value="MHA"/>
        </xsd:restriction>
      </xsd:simpleType>
    </xsd:element>
    <xsd:element name="MHA_x0020_Department" ma:index="9" ma:displayName="MHA Department" ma:default="" ma:description="Please Select the correct Department for this Document" ma:format="Dropdown" ma:internalName="MHA_x0020_Department" ma:readOnly="false">
      <xsd:simpleType>
        <xsd:restriction base="dms:Choice">
          <xsd:enumeration value="Administration"/>
          <xsd:enumeration value="Board of Directors"/>
          <xsd:enumeration value="Clinical Operations Team"/>
          <xsd:enumeration value="Continuing Care Team"/>
          <xsd:enumeration value="Diabetes Education Centre"/>
          <xsd:enumeration value="Environmental Services"/>
          <xsd:enumeration value="Finance"/>
          <xsd:enumeration value="Foundation"/>
          <xsd:enumeration value="Health Records - SMGH"/>
          <xsd:enumeration value="Human Resources"/>
          <xsd:enumeration value="Infection Control"/>
          <xsd:enumeration value="Information Management Team"/>
          <xsd:enumeration value="Information Systems"/>
          <xsd:enumeration value="Laboratory"/>
          <xsd:enumeration value="Nursing FCHS"/>
          <xsd:enumeration value="Nursing SMGH"/>
          <xsd:enumeration value="Occupational Health and Safety"/>
          <xsd:enumeration value="P&amp;L"/>
          <xsd:enumeration value="Patient Registration - SMGH"/>
          <xsd:enumeration value="Patient Registration/ Health Records - FCHS"/>
          <xsd:enumeration value="Pharmacy"/>
          <xsd:enumeration value="Physician"/>
          <xsd:enumeration value="Physician Team Training"/>
          <xsd:enumeration value="Rehabilitation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214EBF1-8B79-4409-B10B-328FDC0A7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12A8C-B077-4AB9-A9C8-F9E2504CC170}">
  <ds:schemaRefs>
    <ds:schemaRef ds:uri="http://schemas.microsoft.com/office/2006/metadata/properties"/>
    <ds:schemaRef ds:uri="2eeb82ee-7e56-4ea1-bdb9-a74147f226b9"/>
  </ds:schemaRefs>
</ds:datastoreItem>
</file>

<file path=customXml/itemProps3.xml><?xml version="1.0" encoding="utf-8"?>
<ds:datastoreItem xmlns:ds="http://schemas.openxmlformats.org/officeDocument/2006/customXml" ds:itemID="{EBC9AF7B-15AA-45CA-BAAB-C41FDC622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82ee-7e56-4ea1-bdb9-a74147f226b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PEG - Obstetrics</vt:lpstr>
    </vt:vector>
  </TitlesOfParts>
  <Company>MHA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PEG - Labour and Delivery</dc:title>
  <dc:creator>smgoughb</dc:creator>
  <cp:lastModifiedBy>smswanc</cp:lastModifiedBy>
  <cp:revision>2</cp:revision>
  <dcterms:created xsi:type="dcterms:W3CDTF">2017-08-18T19:21:00Z</dcterms:created>
  <dcterms:modified xsi:type="dcterms:W3CDTF">2017-08-18T19:21:00Z</dcterms:modified>
  <cp:contentType>MHA Documents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LastSaved">
    <vt:filetime>2015-04-24T00:00:00Z</vt:filetime>
  </property>
  <property fmtid="{D5CDD505-2E9C-101B-9397-08002B2CF9AE}" pid="4" name="ContentTypeId">
    <vt:lpwstr>0x010100D3118133C41E8946A350C889B2F981B4003EC33DC0E6C54F469C72B4D2E1EE380D</vt:lpwstr>
  </property>
</Properties>
</file>