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type="frame"/>
    </v:background>
  </w:background>
  <w:body>
    <w:p w:rsidR="00B63CEA" w:rsidRPr="00B4009A" w:rsidRDefault="007536C7" w:rsidP="00C85C32">
      <w:pPr>
        <w:pStyle w:val="PRDate"/>
        <w:rPr>
          <w:b/>
          <w:sz w:val="24"/>
          <w:szCs w:val="24"/>
        </w:rPr>
      </w:pPr>
      <w:r>
        <w:rPr>
          <w:b/>
          <w:noProof/>
          <w:sz w:val="24"/>
          <w:szCs w:val="24"/>
        </w:rPr>
        <w:pict>
          <v:shapetype id="_x0000_t202" coordsize="21600,21600" o:spt="202" path="m,l,21600r21600,l21600,xe">
            <v:stroke joinstyle="miter"/>
            <v:path gradientshapeok="t" o:connecttype="rect"/>
          </v:shapetype>
          <v:shape id="Text Box 14" o:spid="_x0000_s1026" type="#_x0000_t202" style="position:absolute;margin-left:373.05pt;margin-top:.2pt;width:2in;height:129.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fnjrgIAAKs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" filled="f" stroked="f">
            <v:textbox inset="0,0,0,0">
              <w:txbxContent>
                <w:p w:rsidR="000E29CA" w:rsidRDefault="000E29CA" w:rsidP="00D26E6A">
                  <w:pPr>
                    <w:pStyle w:val="Formoreinfo"/>
                    <w:spacing w:after="0"/>
                  </w:pPr>
                  <w:r w:rsidRPr="000714A5">
                    <w:t xml:space="preserve">For more information </w:t>
                  </w:r>
                  <w:r w:rsidRPr="000714A5">
                    <w:br/>
                    <w:t>contact:</w:t>
                  </w:r>
                </w:p>
                <w:p w:rsidR="000E29CA" w:rsidRPr="00D26E6A" w:rsidRDefault="000E29CA" w:rsidP="00D26E6A">
                  <w:pPr>
                    <w:pStyle w:val="Text11"/>
                  </w:pPr>
                </w:p>
                <w:p w:rsidR="000E29CA" w:rsidRDefault="000E29CA" w:rsidP="00D26E6A">
                  <w:pPr>
                    <w:pStyle w:val="Text11"/>
                    <w:spacing w:after="0" w:line="240" w:lineRule="auto"/>
                    <w:rPr>
                      <w:b/>
                    </w:rPr>
                  </w:pPr>
                  <w:r>
                    <w:rPr>
                      <w:b/>
                    </w:rPr>
                    <w:t>Todd Stepanuik</w:t>
                  </w:r>
                </w:p>
                <w:p w:rsidR="000E29CA" w:rsidRDefault="000E29CA" w:rsidP="00D26E6A">
                  <w:pPr>
                    <w:pStyle w:val="Text11"/>
                    <w:spacing w:after="0" w:line="240" w:lineRule="auto"/>
                    <w:rPr>
                      <w:b/>
                    </w:rPr>
                  </w:pPr>
                  <w:r>
                    <w:rPr>
                      <w:b/>
                    </w:rPr>
                    <w:t xml:space="preserve">MHA </w:t>
                  </w:r>
                  <w:proofErr w:type="gramStart"/>
                  <w:r>
                    <w:rPr>
                      <w:b/>
                    </w:rPr>
                    <w:t>President &amp;</w:t>
                  </w:r>
                  <w:proofErr w:type="gramEnd"/>
                  <w:r>
                    <w:rPr>
                      <w:b/>
                    </w:rPr>
                    <w:t xml:space="preserve"> CEO</w:t>
                  </w:r>
                </w:p>
                <w:p w:rsidR="000E29CA" w:rsidRDefault="000E29CA" w:rsidP="00D26E6A">
                  <w:pPr>
                    <w:pStyle w:val="Text11"/>
                    <w:spacing w:after="0" w:line="240" w:lineRule="auto"/>
                  </w:pPr>
                  <w:r>
                    <w:t>519-245-5295 #5592</w:t>
                  </w:r>
                </w:p>
                <w:p w:rsidR="000E29CA" w:rsidRDefault="000E29CA" w:rsidP="00D26E6A">
                  <w:pPr>
                    <w:pStyle w:val="Text11"/>
                    <w:spacing w:after="0" w:line="240" w:lineRule="auto"/>
                  </w:pPr>
                </w:p>
                <w:p w:rsidR="000E29CA" w:rsidRDefault="000E29CA" w:rsidP="00D26E6A">
                  <w:pPr>
                    <w:pStyle w:val="Text11"/>
                    <w:spacing w:after="0" w:line="240" w:lineRule="auto"/>
                  </w:pPr>
                  <w:proofErr w:type="gramStart"/>
                  <w:r>
                    <w:t>or</w:t>
                  </w:r>
                  <w:proofErr w:type="gramEnd"/>
                  <w:r>
                    <w:t xml:space="preserve"> visit our website:</w:t>
                  </w:r>
                </w:p>
                <w:p w:rsidR="000E29CA" w:rsidRDefault="007536C7" w:rsidP="00CC231E">
                  <w:pPr>
                    <w:pStyle w:val="Text11"/>
                  </w:pPr>
                  <w:hyperlink r:id="rId10" w:history="1">
                    <w:r w:rsidR="000E29CA" w:rsidRPr="006F3C0D">
                      <w:rPr>
                        <w:rStyle w:val="Hyperlink"/>
                      </w:rPr>
                      <w:t>www.mhalliance.on.ca</w:t>
                    </w:r>
                  </w:hyperlink>
                </w:p>
                <w:p w:rsidR="000E29CA" w:rsidRPr="000714A5" w:rsidRDefault="000E29CA" w:rsidP="00DD1D0E">
                  <w:pPr>
                    <w:pStyle w:val="Text11"/>
                  </w:pPr>
                </w:p>
              </w:txbxContent>
            </v:textbox>
            <w10:wrap type="square"/>
          </v:shape>
        </w:pict>
      </w:r>
      <w:r w:rsidR="001E2DB2">
        <w:rPr>
          <w:b/>
          <w:noProof/>
          <w:sz w:val="24"/>
          <w:szCs w:val="24"/>
        </w:rPr>
        <w:t>April 1</w:t>
      </w:r>
      <w:r w:rsidR="003E2A63" w:rsidRPr="00D73AF6">
        <w:rPr>
          <w:b/>
          <w:noProof/>
          <w:sz w:val="24"/>
          <w:szCs w:val="24"/>
        </w:rPr>
        <w:t>, 2016</w:t>
      </w:r>
    </w:p>
    <w:p w:rsidR="00D26E6A" w:rsidRDefault="00B63CEA" w:rsidP="00C85C32">
      <w:pPr>
        <w:pStyle w:val="MediaRelease"/>
      </w:pPr>
      <w:r w:rsidRPr="000714A5">
        <w:t>MEDIA RELEASE</w:t>
      </w:r>
      <w:r w:rsidRPr="000714A5">
        <w:tab/>
      </w:r>
      <w:r w:rsidRPr="000714A5">
        <w:tab/>
      </w:r>
      <w:r w:rsidRPr="000714A5">
        <w:tab/>
      </w:r>
      <w:r w:rsidRPr="000714A5">
        <w:tab/>
      </w:r>
      <w:r w:rsidRPr="000714A5">
        <w:tab/>
      </w:r>
      <w:r w:rsidRPr="000714A5">
        <w:tab/>
      </w:r>
    </w:p>
    <w:p w:rsidR="00E77695" w:rsidRPr="00E77695" w:rsidRDefault="00E77695" w:rsidP="00C85C32">
      <w:pPr>
        <w:pStyle w:val="MediaRelease"/>
        <w:rPr>
          <w:rFonts w:ascii="Palatino Linotype" w:hAnsi="Palatino Linotype"/>
          <w:b/>
          <w:sz w:val="28"/>
          <w:szCs w:val="28"/>
        </w:rPr>
      </w:pPr>
      <w:proofErr w:type="spellStart"/>
      <w:r w:rsidRPr="00E77695">
        <w:rPr>
          <w:rFonts w:ascii="Palatino Linotype" w:hAnsi="Palatino Linotype"/>
          <w:b/>
          <w:sz w:val="28"/>
          <w:szCs w:val="28"/>
        </w:rPr>
        <w:t>Respirology</w:t>
      </w:r>
      <w:proofErr w:type="spellEnd"/>
      <w:r w:rsidRPr="00E77695">
        <w:rPr>
          <w:rFonts w:ascii="Palatino Linotype" w:hAnsi="Palatino Linotype"/>
          <w:b/>
          <w:sz w:val="28"/>
          <w:szCs w:val="28"/>
        </w:rPr>
        <w:t xml:space="preserve"> Rehab Clinic </w:t>
      </w:r>
      <w:r>
        <w:rPr>
          <w:rFonts w:ascii="Palatino Linotype" w:hAnsi="Palatino Linotype"/>
          <w:b/>
          <w:sz w:val="28"/>
          <w:szCs w:val="28"/>
        </w:rPr>
        <w:t>expands at FCHS</w:t>
      </w:r>
    </w:p>
    <w:p w:rsidR="00E77695" w:rsidRDefault="00E77695" w:rsidP="00C85C32">
      <w:pPr>
        <w:pStyle w:val="forImmediateRelease"/>
      </w:pPr>
    </w:p>
    <w:p w:rsidR="00B63CEA" w:rsidRDefault="00B63CEA" w:rsidP="00C85C32">
      <w:pPr>
        <w:pStyle w:val="forImmediateRelease"/>
      </w:pPr>
      <w:r w:rsidRPr="000714A5">
        <w:t>For Immediate Release</w:t>
      </w:r>
    </w:p>
    <w:p w:rsidR="001E2DB2" w:rsidRDefault="001E2DB2" w:rsidP="00D4467E">
      <w:pPr>
        <w:autoSpaceDE w:val="0"/>
        <w:autoSpaceDN w:val="0"/>
        <w:adjustRightInd w:val="0"/>
        <w:spacing w:after="100" w:line="240" w:lineRule="auto"/>
        <w:jc w:val="both"/>
        <w:rPr>
          <w:rFonts w:asciiTheme="majorHAnsi" w:eastAsiaTheme="minorEastAsia" w:hAnsiTheme="majorHAnsi"/>
          <w:sz w:val="22"/>
          <w:szCs w:val="22"/>
        </w:rPr>
      </w:pPr>
      <w:r w:rsidRPr="001E2DB2">
        <w:rPr>
          <w:rFonts w:asciiTheme="majorHAnsi" w:eastAsiaTheme="minorEastAsia" w:hAnsiTheme="majorHAnsi"/>
          <w:b/>
          <w:bCs/>
          <w:sz w:val="22"/>
          <w:szCs w:val="22"/>
        </w:rPr>
        <w:t>(Newbury, ON) –</w:t>
      </w:r>
      <w:r w:rsidRPr="001E2DB2">
        <w:rPr>
          <w:rFonts w:asciiTheme="majorHAnsi" w:eastAsiaTheme="minorEastAsia" w:hAnsiTheme="majorHAnsi"/>
          <w:sz w:val="22"/>
          <w:szCs w:val="22"/>
        </w:rPr>
        <w:t xml:space="preserve">Four Counties Health Services (FCHS), part of the Middlesex Hospital Alliance, </w:t>
      </w:r>
      <w:r w:rsidRPr="005E6A2B">
        <w:rPr>
          <w:rFonts w:asciiTheme="majorHAnsi" w:eastAsiaTheme="minorEastAsia" w:hAnsiTheme="majorHAnsi"/>
          <w:sz w:val="22"/>
          <w:szCs w:val="22"/>
        </w:rPr>
        <w:t xml:space="preserve">has </w:t>
      </w:r>
      <w:r w:rsidRPr="001E2DB2">
        <w:rPr>
          <w:rFonts w:asciiTheme="majorHAnsi" w:eastAsiaTheme="minorEastAsia" w:hAnsiTheme="majorHAnsi"/>
          <w:sz w:val="22"/>
          <w:szCs w:val="22"/>
        </w:rPr>
        <w:t xml:space="preserve">expanded its </w:t>
      </w:r>
      <w:proofErr w:type="spellStart"/>
      <w:r w:rsidRPr="001E2DB2">
        <w:rPr>
          <w:rFonts w:asciiTheme="majorHAnsi" w:eastAsiaTheme="minorEastAsia" w:hAnsiTheme="majorHAnsi"/>
          <w:sz w:val="22"/>
          <w:szCs w:val="22"/>
        </w:rPr>
        <w:t>Respirology</w:t>
      </w:r>
      <w:proofErr w:type="spellEnd"/>
      <w:r w:rsidRPr="001E2DB2">
        <w:rPr>
          <w:rFonts w:asciiTheme="majorHAnsi" w:eastAsiaTheme="minorEastAsia" w:hAnsiTheme="majorHAnsi"/>
          <w:sz w:val="22"/>
          <w:szCs w:val="22"/>
        </w:rPr>
        <w:t xml:space="preserve"> Rehabilitation Clinic through the use of technology supported by the Ontario Telemedicine Network (OTN). </w:t>
      </w:r>
    </w:p>
    <w:p w:rsidR="004B664A" w:rsidRPr="00D4467E" w:rsidRDefault="004B664A" w:rsidP="00D4467E">
      <w:pPr>
        <w:autoSpaceDE w:val="0"/>
        <w:autoSpaceDN w:val="0"/>
        <w:adjustRightInd w:val="0"/>
        <w:spacing w:after="0" w:line="240" w:lineRule="auto"/>
        <w:jc w:val="both"/>
        <w:rPr>
          <w:rFonts w:asciiTheme="majorHAnsi" w:eastAsiaTheme="minorEastAsia" w:hAnsiTheme="majorHAnsi"/>
          <w:sz w:val="16"/>
          <w:szCs w:val="16"/>
        </w:rPr>
      </w:pPr>
    </w:p>
    <w:p w:rsidR="001E2DB2" w:rsidRDefault="001E2DB2" w:rsidP="00D4467E">
      <w:pPr>
        <w:autoSpaceDE w:val="0"/>
        <w:autoSpaceDN w:val="0"/>
        <w:adjustRightInd w:val="0"/>
        <w:spacing w:after="100" w:line="240" w:lineRule="auto"/>
        <w:jc w:val="both"/>
        <w:rPr>
          <w:rFonts w:asciiTheme="majorHAnsi" w:eastAsiaTheme="minorEastAsia" w:hAnsiTheme="majorHAnsi"/>
          <w:sz w:val="22"/>
          <w:szCs w:val="22"/>
        </w:rPr>
      </w:pPr>
      <w:r w:rsidRPr="001E2DB2">
        <w:rPr>
          <w:rFonts w:asciiTheme="majorHAnsi" w:eastAsiaTheme="minorEastAsia" w:hAnsiTheme="majorHAnsi"/>
          <w:sz w:val="22"/>
          <w:szCs w:val="22"/>
        </w:rPr>
        <w:t xml:space="preserve">The hospital, in collaboration with Sarnia-based </w:t>
      </w:r>
      <w:proofErr w:type="spellStart"/>
      <w:r w:rsidRPr="001E2DB2">
        <w:rPr>
          <w:rFonts w:asciiTheme="majorHAnsi" w:eastAsiaTheme="minorEastAsia" w:hAnsiTheme="majorHAnsi"/>
          <w:sz w:val="22"/>
          <w:szCs w:val="22"/>
        </w:rPr>
        <w:t>respirologist</w:t>
      </w:r>
      <w:proofErr w:type="spellEnd"/>
      <w:r w:rsidRPr="001E2DB2">
        <w:rPr>
          <w:rFonts w:asciiTheme="majorHAnsi" w:eastAsiaTheme="minorEastAsia" w:hAnsiTheme="majorHAnsi"/>
          <w:sz w:val="22"/>
          <w:szCs w:val="22"/>
        </w:rPr>
        <w:t xml:space="preserve"> Dr. </w:t>
      </w:r>
      <w:proofErr w:type="spellStart"/>
      <w:r w:rsidRPr="001E2DB2">
        <w:rPr>
          <w:rFonts w:asciiTheme="majorHAnsi" w:eastAsiaTheme="minorEastAsia" w:hAnsiTheme="majorHAnsi"/>
          <w:sz w:val="22"/>
          <w:szCs w:val="22"/>
        </w:rPr>
        <w:t>Gautam</w:t>
      </w:r>
      <w:proofErr w:type="spellEnd"/>
      <w:r w:rsidRPr="001E2DB2">
        <w:rPr>
          <w:rFonts w:asciiTheme="majorHAnsi" w:eastAsiaTheme="minorEastAsia" w:hAnsiTheme="majorHAnsi"/>
          <w:sz w:val="22"/>
          <w:szCs w:val="22"/>
        </w:rPr>
        <w:t xml:space="preserve"> </w:t>
      </w:r>
      <w:proofErr w:type="spellStart"/>
      <w:r w:rsidRPr="001E2DB2">
        <w:rPr>
          <w:rFonts w:asciiTheme="majorHAnsi" w:eastAsiaTheme="minorEastAsia" w:hAnsiTheme="majorHAnsi"/>
          <w:sz w:val="22"/>
          <w:szCs w:val="22"/>
        </w:rPr>
        <w:t>Soparkar</w:t>
      </w:r>
      <w:proofErr w:type="spellEnd"/>
      <w:r w:rsidRPr="001E2DB2">
        <w:rPr>
          <w:rFonts w:asciiTheme="majorHAnsi" w:eastAsiaTheme="minorEastAsia" w:hAnsiTheme="majorHAnsi"/>
          <w:sz w:val="22"/>
          <w:szCs w:val="22"/>
        </w:rPr>
        <w:t xml:space="preserve">, will now conduct “virtual” clinic visits with the use of videoconference equipment, leveraging digital stethoscope technology. </w:t>
      </w:r>
    </w:p>
    <w:p w:rsidR="004B664A" w:rsidRPr="00D4467E" w:rsidRDefault="004B664A" w:rsidP="00D4467E">
      <w:pPr>
        <w:autoSpaceDE w:val="0"/>
        <w:autoSpaceDN w:val="0"/>
        <w:adjustRightInd w:val="0"/>
        <w:spacing w:after="100" w:line="240" w:lineRule="auto"/>
        <w:jc w:val="both"/>
        <w:rPr>
          <w:rFonts w:asciiTheme="majorHAnsi" w:eastAsiaTheme="minorEastAsia" w:hAnsiTheme="majorHAnsi"/>
          <w:sz w:val="16"/>
          <w:szCs w:val="16"/>
        </w:rPr>
      </w:pPr>
    </w:p>
    <w:p w:rsidR="001E2DB2" w:rsidRDefault="001E2DB2" w:rsidP="00D4467E">
      <w:pPr>
        <w:spacing w:after="0" w:line="240" w:lineRule="auto"/>
        <w:rPr>
          <w:rFonts w:asciiTheme="majorHAnsi" w:eastAsiaTheme="minorEastAsia" w:hAnsiTheme="majorHAnsi"/>
          <w:sz w:val="22"/>
          <w:szCs w:val="22"/>
        </w:rPr>
      </w:pPr>
      <w:r w:rsidRPr="001E2DB2">
        <w:rPr>
          <w:rFonts w:asciiTheme="majorHAnsi" w:eastAsiaTheme="minorEastAsia" w:hAnsiTheme="majorHAnsi"/>
          <w:sz w:val="22"/>
          <w:szCs w:val="22"/>
        </w:rPr>
        <w:t>The introduction of this digital stethoscope s</w:t>
      </w:r>
      <w:r w:rsidRPr="001E2DB2">
        <w:rPr>
          <w:rFonts w:asciiTheme="majorHAnsi" w:eastAsia="Calibri" w:hAnsiTheme="majorHAnsi"/>
          <w:sz w:val="22"/>
          <w:szCs w:val="22"/>
        </w:rPr>
        <w:t xml:space="preserve">eamlessly relays a </w:t>
      </w:r>
      <w:r w:rsidRPr="001E2DB2">
        <w:rPr>
          <w:rFonts w:asciiTheme="majorHAnsi" w:eastAsia="Calibri" w:hAnsiTheme="majorHAnsi"/>
          <w:iCs/>
          <w:sz w:val="22"/>
          <w:szCs w:val="22"/>
        </w:rPr>
        <w:t>patient’s heart and breath sounds</w:t>
      </w:r>
      <w:r w:rsidRPr="001E2DB2">
        <w:rPr>
          <w:rFonts w:asciiTheme="majorHAnsi" w:eastAsia="Calibri" w:hAnsiTheme="majorHAnsi"/>
          <w:sz w:val="22"/>
          <w:szCs w:val="22"/>
        </w:rPr>
        <w:t xml:space="preserve"> and</w:t>
      </w:r>
      <w:r w:rsidRPr="001E2DB2">
        <w:rPr>
          <w:rFonts w:asciiTheme="majorHAnsi" w:eastAsiaTheme="minorEastAsia" w:hAnsiTheme="majorHAnsi"/>
          <w:sz w:val="22"/>
          <w:szCs w:val="22"/>
        </w:rPr>
        <w:t xml:space="preserve"> allows Dr. </w:t>
      </w:r>
      <w:proofErr w:type="spellStart"/>
      <w:r w:rsidRPr="001E2DB2">
        <w:rPr>
          <w:rFonts w:asciiTheme="majorHAnsi" w:eastAsiaTheme="minorEastAsia" w:hAnsiTheme="majorHAnsi"/>
          <w:sz w:val="22"/>
          <w:szCs w:val="22"/>
        </w:rPr>
        <w:t>Soparkar</w:t>
      </w:r>
      <w:proofErr w:type="spellEnd"/>
      <w:r w:rsidRPr="001E2DB2">
        <w:rPr>
          <w:rFonts w:asciiTheme="majorHAnsi" w:eastAsiaTheme="minorEastAsia" w:hAnsiTheme="majorHAnsi"/>
          <w:sz w:val="22"/>
          <w:szCs w:val="22"/>
        </w:rPr>
        <w:t xml:space="preserve"> to provide care from his clinic in Sarnia </w:t>
      </w:r>
      <w:r w:rsidR="00541664">
        <w:rPr>
          <w:rFonts w:asciiTheme="majorHAnsi" w:eastAsiaTheme="minorEastAsia" w:hAnsiTheme="majorHAnsi"/>
          <w:sz w:val="22"/>
          <w:szCs w:val="22"/>
        </w:rPr>
        <w:t>to</w:t>
      </w:r>
      <w:r w:rsidRPr="001E2DB2">
        <w:rPr>
          <w:rFonts w:asciiTheme="majorHAnsi" w:eastAsiaTheme="minorEastAsia" w:hAnsiTheme="majorHAnsi"/>
          <w:sz w:val="22"/>
          <w:szCs w:val="22"/>
        </w:rPr>
        <w:t xml:space="preserve"> patients</w:t>
      </w:r>
      <w:r w:rsidR="00541664">
        <w:rPr>
          <w:rFonts w:asciiTheme="majorHAnsi" w:eastAsiaTheme="minorEastAsia" w:hAnsiTheme="majorHAnsi"/>
          <w:sz w:val="22"/>
          <w:szCs w:val="22"/>
        </w:rPr>
        <w:t xml:space="preserve"> </w:t>
      </w:r>
      <w:r w:rsidRPr="001E2DB2">
        <w:rPr>
          <w:rFonts w:asciiTheme="majorHAnsi" w:eastAsiaTheme="minorEastAsia" w:hAnsiTheme="majorHAnsi"/>
          <w:sz w:val="22"/>
          <w:szCs w:val="22"/>
        </w:rPr>
        <w:t xml:space="preserve">in Newbury with the support of nurse practitioner Lesa Marsh.  The digital stethoscope can seamlessly relay heartbeat and breathing sounds across a secure network, allowing Dr. </w:t>
      </w:r>
      <w:proofErr w:type="spellStart"/>
      <w:r w:rsidRPr="001E2DB2">
        <w:rPr>
          <w:rFonts w:asciiTheme="majorHAnsi" w:eastAsiaTheme="minorEastAsia" w:hAnsiTheme="majorHAnsi"/>
          <w:sz w:val="22"/>
          <w:szCs w:val="22"/>
        </w:rPr>
        <w:t>Soparkar</w:t>
      </w:r>
      <w:proofErr w:type="spellEnd"/>
      <w:r w:rsidRPr="001E2DB2">
        <w:rPr>
          <w:rFonts w:asciiTheme="majorHAnsi" w:eastAsiaTheme="minorEastAsia" w:hAnsiTheme="majorHAnsi"/>
          <w:sz w:val="22"/>
          <w:szCs w:val="22"/>
        </w:rPr>
        <w:t xml:space="preserve"> and </w:t>
      </w:r>
      <w:proofErr w:type="spellStart"/>
      <w:r w:rsidRPr="001E2DB2">
        <w:rPr>
          <w:rFonts w:asciiTheme="majorHAnsi" w:eastAsiaTheme="minorEastAsia" w:hAnsiTheme="majorHAnsi"/>
          <w:sz w:val="22"/>
          <w:szCs w:val="22"/>
        </w:rPr>
        <w:t>Lesa</w:t>
      </w:r>
      <w:proofErr w:type="spellEnd"/>
      <w:r w:rsidRPr="001E2DB2">
        <w:rPr>
          <w:rFonts w:asciiTheme="majorHAnsi" w:eastAsiaTheme="minorEastAsia" w:hAnsiTheme="majorHAnsi"/>
          <w:sz w:val="22"/>
          <w:szCs w:val="22"/>
        </w:rPr>
        <w:t xml:space="preserve"> Marsh</w:t>
      </w:r>
      <w:r w:rsidR="000E29CA">
        <w:rPr>
          <w:rFonts w:asciiTheme="majorHAnsi" w:eastAsiaTheme="minorEastAsia" w:hAnsiTheme="majorHAnsi"/>
          <w:sz w:val="22"/>
          <w:szCs w:val="22"/>
        </w:rPr>
        <w:t>, FCHS Nu</w:t>
      </w:r>
      <w:r w:rsidR="00337504">
        <w:rPr>
          <w:rFonts w:asciiTheme="majorHAnsi" w:eastAsiaTheme="minorEastAsia" w:hAnsiTheme="majorHAnsi"/>
          <w:sz w:val="22"/>
          <w:szCs w:val="22"/>
        </w:rPr>
        <w:t>rse Practitioner,</w:t>
      </w:r>
      <w:r w:rsidRPr="001E2DB2">
        <w:rPr>
          <w:rFonts w:asciiTheme="majorHAnsi" w:eastAsiaTheme="minorEastAsia" w:hAnsiTheme="majorHAnsi"/>
          <w:sz w:val="22"/>
          <w:szCs w:val="22"/>
        </w:rPr>
        <w:t xml:space="preserve"> to jointly assess and discuss care with the patient.</w:t>
      </w:r>
    </w:p>
    <w:p w:rsidR="004B664A" w:rsidRPr="005E6A2B" w:rsidRDefault="004B664A" w:rsidP="00D4467E">
      <w:pPr>
        <w:spacing w:after="0" w:line="240" w:lineRule="auto"/>
        <w:rPr>
          <w:rFonts w:asciiTheme="majorHAnsi" w:eastAsiaTheme="minorEastAsia" w:hAnsiTheme="majorHAnsi"/>
          <w:sz w:val="22"/>
          <w:szCs w:val="22"/>
        </w:rPr>
      </w:pPr>
    </w:p>
    <w:p w:rsidR="001E2DB2" w:rsidRDefault="001E2DB2" w:rsidP="00D4467E">
      <w:pPr>
        <w:spacing w:after="0" w:line="240" w:lineRule="auto"/>
        <w:rPr>
          <w:rFonts w:asciiTheme="majorHAnsi" w:eastAsiaTheme="minorEastAsia" w:hAnsiTheme="majorHAnsi"/>
          <w:sz w:val="22"/>
          <w:szCs w:val="22"/>
          <w:lang w:val="en-CA"/>
        </w:rPr>
      </w:pPr>
      <w:r w:rsidRPr="001E2DB2">
        <w:rPr>
          <w:rFonts w:asciiTheme="majorHAnsi" w:eastAsiaTheme="minorEastAsia" w:hAnsiTheme="majorHAnsi"/>
          <w:sz w:val="22"/>
          <w:szCs w:val="22"/>
          <w:lang w:val="en-CA"/>
        </w:rPr>
        <w:t xml:space="preserve">Lesa Marsh, </w:t>
      </w:r>
      <w:r w:rsidR="009A22B2">
        <w:rPr>
          <w:rFonts w:asciiTheme="majorHAnsi" w:eastAsiaTheme="minorEastAsia" w:hAnsiTheme="majorHAnsi"/>
          <w:sz w:val="22"/>
          <w:szCs w:val="22"/>
          <w:lang w:val="en-CA"/>
        </w:rPr>
        <w:t>stated, “Patients</w:t>
      </w:r>
      <w:r w:rsidRPr="001E2DB2">
        <w:rPr>
          <w:rFonts w:asciiTheme="majorHAnsi" w:eastAsiaTheme="minorEastAsia" w:hAnsiTheme="majorHAnsi"/>
          <w:sz w:val="22"/>
          <w:szCs w:val="22"/>
          <w:lang w:val="en-CA"/>
        </w:rPr>
        <w:t xml:space="preserve"> are very positive, inquisitive and appreciative that </w:t>
      </w:r>
      <w:r w:rsidR="009A22B2">
        <w:rPr>
          <w:rFonts w:asciiTheme="majorHAnsi" w:eastAsiaTheme="minorEastAsia" w:hAnsiTheme="majorHAnsi"/>
          <w:sz w:val="22"/>
          <w:szCs w:val="22"/>
          <w:lang w:val="en-CA"/>
        </w:rPr>
        <w:t>these services can</w:t>
      </w:r>
      <w:r w:rsidRPr="001E2DB2">
        <w:rPr>
          <w:rFonts w:asciiTheme="majorHAnsi" w:eastAsiaTheme="minorEastAsia" w:hAnsiTheme="majorHAnsi"/>
          <w:sz w:val="22"/>
          <w:szCs w:val="22"/>
          <w:lang w:val="en-CA"/>
        </w:rPr>
        <w:t xml:space="preserve"> be maintained close to home.</w:t>
      </w:r>
      <w:r w:rsidR="009A22B2">
        <w:rPr>
          <w:rFonts w:asciiTheme="majorHAnsi" w:eastAsiaTheme="minorEastAsia" w:hAnsiTheme="majorHAnsi"/>
          <w:sz w:val="22"/>
          <w:szCs w:val="22"/>
          <w:lang w:val="en-CA"/>
        </w:rPr>
        <w:t>”</w:t>
      </w:r>
      <w:r w:rsidRPr="001E2DB2">
        <w:rPr>
          <w:rFonts w:asciiTheme="majorHAnsi" w:eastAsiaTheme="minorEastAsia" w:hAnsiTheme="majorHAnsi"/>
          <w:sz w:val="22"/>
          <w:szCs w:val="22"/>
          <w:lang w:val="en-CA"/>
        </w:rPr>
        <w:t xml:space="preserve">  </w:t>
      </w:r>
      <w:r w:rsidR="009A22B2">
        <w:rPr>
          <w:rFonts w:asciiTheme="majorHAnsi" w:eastAsiaTheme="minorEastAsia" w:hAnsiTheme="majorHAnsi"/>
          <w:sz w:val="22"/>
          <w:szCs w:val="22"/>
          <w:lang w:val="en-CA"/>
        </w:rPr>
        <w:t xml:space="preserve"> Currently this clinic is offered monthly and is able to accommodate</w:t>
      </w:r>
      <w:r w:rsidRPr="001E2DB2">
        <w:rPr>
          <w:rFonts w:asciiTheme="majorHAnsi" w:eastAsiaTheme="minorEastAsia" w:hAnsiTheme="majorHAnsi"/>
          <w:sz w:val="22"/>
          <w:szCs w:val="22"/>
          <w:lang w:val="en-CA"/>
        </w:rPr>
        <w:t xml:space="preserve"> up to 12 patients per clinic day. </w:t>
      </w:r>
    </w:p>
    <w:p w:rsidR="004B664A" w:rsidRPr="005E6A2B" w:rsidRDefault="004B664A" w:rsidP="00D4467E">
      <w:pPr>
        <w:spacing w:after="0" w:line="240" w:lineRule="auto"/>
        <w:rPr>
          <w:rFonts w:asciiTheme="majorHAnsi" w:eastAsiaTheme="minorEastAsia" w:hAnsiTheme="majorHAnsi"/>
          <w:sz w:val="22"/>
          <w:szCs w:val="22"/>
          <w:lang w:val="en-CA"/>
        </w:rPr>
      </w:pPr>
    </w:p>
    <w:p w:rsidR="001E2DB2" w:rsidRDefault="001E2DB2" w:rsidP="00541664">
      <w:pPr>
        <w:autoSpaceDE w:val="0"/>
        <w:autoSpaceDN w:val="0"/>
        <w:adjustRightInd w:val="0"/>
        <w:spacing w:after="0" w:line="240" w:lineRule="auto"/>
        <w:jc w:val="both"/>
        <w:rPr>
          <w:rFonts w:asciiTheme="majorHAnsi" w:eastAsiaTheme="minorEastAsia" w:hAnsiTheme="majorHAnsi"/>
          <w:sz w:val="22"/>
          <w:szCs w:val="22"/>
        </w:rPr>
      </w:pPr>
      <w:r w:rsidRPr="001E2DB2">
        <w:rPr>
          <w:rFonts w:asciiTheme="majorHAnsi" w:eastAsiaTheme="minorEastAsia" w:hAnsiTheme="majorHAnsi"/>
          <w:sz w:val="22"/>
          <w:szCs w:val="22"/>
        </w:rPr>
        <w:t xml:space="preserve"> “I am very satisfied with the service provided at Four Counties Health Services.  It saves me time with an unnecessary trip into London</w:t>
      </w:r>
      <w:r w:rsidR="00EE5BBA">
        <w:rPr>
          <w:rFonts w:asciiTheme="majorHAnsi" w:eastAsiaTheme="minorEastAsia" w:hAnsiTheme="majorHAnsi"/>
          <w:sz w:val="22"/>
          <w:szCs w:val="22"/>
        </w:rPr>
        <w:t>,</w:t>
      </w:r>
      <w:r w:rsidRPr="001E2DB2">
        <w:rPr>
          <w:rFonts w:asciiTheme="majorHAnsi" w:eastAsiaTheme="minorEastAsia" w:hAnsiTheme="majorHAnsi"/>
          <w:sz w:val="22"/>
          <w:szCs w:val="22"/>
        </w:rPr>
        <w:t>” said Mr. James Sawyer, the clinic’s first virtual patient.</w:t>
      </w:r>
    </w:p>
    <w:p w:rsidR="00D4467E" w:rsidRDefault="00D4467E" w:rsidP="00D4467E">
      <w:pPr>
        <w:autoSpaceDE w:val="0"/>
        <w:autoSpaceDN w:val="0"/>
        <w:adjustRightInd w:val="0"/>
        <w:spacing w:after="100" w:line="240" w:lineRule="auto"/>
        <w:jc w:val="both"/>
        <w:rPr>
          <w:rFonts w:asciiTheme="majorHAnsi" w:eastAsiaTheme="minorEastAsia" w:hAnsiTheme="majorHAnsi"/>
          <w:sz w:val="22"/>
          <w:szCs w:val="22"/>
        </w:rPr>
      </w:pPr>
    </w:p>
    <w:p w:rsidR="001E2DB2" w:rsidRDefault="001E2DB2" w:rsidP="00541664">
      <w:pPr>
        <w:autoSpaceDE w:val="0"/>
        <w:autoSpaceDN w:val="0"/>
        <w:adjustRightInd w:val="0"/>
        <w:spacing w:after="0" w:line="240" w:lineRule="auto"/>
        <w:jc w:val="both"/>
        <w:rPr>
          <w:rFonts w:asciiTheme="majorHAnsi" w:eastAsiaTheme="minorEastAsia" w:hAnsiTheme="majorHAnsi"/>
          <w:sz w:val="22"/>
          <w:szCs w:val="22"/>
        </w:rPr>
      </w:pPr>
      <w:r w:rsidRPr="001E2DB2">
        <w:rPr>
          <w:rFonts w:asciiTheme="majorHAnsi" w:eastAsiaTheme="minorEastAsia" w:hAnsiTheme="majorHAnsi"/>
          <w:sz w:val="22"/>
          <w:szCs w:val="22"/>
        </w:rPr>
        <w:t>Dr. Ed Brown, CEO of OTN, said the clinic provides the right care in the right place at the right time, a priority for a transformed healthcare system in Ontario.  “Virtual medicine is the future of patient-</w:t>
      </w:r>
      <w:proofErr w:type="spellStart"/>
      <w:r w:rsidRPr="001E2DB2">
        <w:rPr>
          <w:rFonts w:asciiTheme="majorHAnsi" w:eastAsiaTheme="minorEastAsia" w:hAnsiTheme="majorHAnsi"/>
          <w:sz w:val="22"/>
          <w:szCs w:val="22"/>
        </w:rPr>
        <w:t>centred</w:t>
      </w:r>
      <w:proofErr w:type="spellEnd"/>
      <w:r w:rsidRPr="001E2DB2">
        <w:rPr>
          <w:rFonts w:asciiTheme="majorHAnsi" w:eastAsiaTheme="minorEastAsia" w:hAnsiTheme="majorHAnsi"/>
          <w:sz w:val="22"/>
          <w:szCs w:val="22"/>
        </w:rPr>
        <w:t xml:space="preserve"> health care.  Congratulations to Four Counties Health Services for taking this important step.”</w:t>
      </w:r>
    </w:p>
    <w:p w:rsidR="004B664A" w:rsidRPr="001E2DB2" w:rsidRDefault="004B664A" w:rsidP="00D4467E">
      <w:pPr>
        <w:autoSpaceDE w:val="0"/>
        <w:autoSpaceDN w:val="0"/>
        <w:adjustRightInd w:val="0"/>
        <w:spacing w:after="100" w:line="240" w:lineRule="auto"/>
        <w:jc w:val="both"/>
        <w:rPr>
          <w:rFonts w:asciiTheme="majorHAnsi" w:eastAsiaTheme="minorEastAsia" w:hAnsiTheme="majorHAnsi"/>
          <w:sz w:val="22"/>
          <w:szCs w:val="22"/>
        </w:rPr>
      </w:pPr>
    </w:p>
    <w:p w:rsidR="001E2DB2" w:rsidRPr="001E2DB2" w:rsidRDefault="001E2DB2" w:rsidP="00541664">
      <w:pPr>
        <w:autoSpaceDE w:val="0"/>
        <w:autoSpaceDN w:val="0"/>
        <w:adjustRightInd w:val="0"/>
        <w:spacing w:after="0" w:line="240" w:lineRule="auto"/>
        <w:jc w:val="both"/>
        <w:rPr>
          <w:rFonts w:asciiTheme="majorHAnsi" w:eastAsiaTheme="minorEastAsia" w:hAnsiTheme="majorHAnsi"/>
          <w:sz w:val="22"/>
          <w:szCs w:val="22"/>
        </w:rPr>
      </w:pPr>
      <w:r w:rsidRPr="001E2DB2">
        <w:rPr>
          <w:rFonts w:asciiTheme="majorHAnsi" w:eastAsiaTheme="minorEastAsia" w:hAnsiTheme="majorHAnsi"/>
          <w:sz w:val="22"/>
          <w:szCs w:val="22"/>
        </w:rPr>
        <w:t>“This program is another example of the renewed vision for patient care at FCHS and our commitment to provide care for our patients closer to home. Congratulations to the project team for this successful accomplishment.” says Todd Stepanuik, MHA President &amp; CEO.</w:t>
      </w:r>
    </w:p>
    <w:p w:rsidR="00EE5BBA" w:rsidRDefault="00EE5BBA" w:rsidP="001E2DB2">
      <w:pPr>
        <w:spacing w:after="0" w:line="240" w:lineRule="auto"/>
        <w:jc w:val="both"/>
        <w:rPr>
          <w:rFonts w:ascii="Times New Roman" w:eastAsiaTheme="minorEastAsia" w:hAnsi="Times New Roman"/>
          <w:sz w:val="24"/>
          <w:szCs w:val="24"/>
          <w:lang w:val="en-CA"/>
        </w:rPr>
      </w:pPr>
    </w:p>
    <w:p w:rsidR="00541664" w:rsidRDefault="00541664" w:rsidP="001E2DB2">
      <w:pPr>
        <w:spacing w:after="0" w:line="240" w:lineRule="auto"/>
        <w:jc w:val="both"/>
        <w:rPr>
          <w:rFonts w:ascii="Times New Roman" w:eastAsiaTheme="minorEastAsia" w:hAnsi="Times New Roman"/>
          <w:sz w:val="24"/>
          <w:szCs w:val="24"/>
          <w:lang w:val="en-CA"/>
        </w:rPr>
      </w:pPr>
    </w:p>
    <w:p w:rsidR="00541664" w:rsidRPr="001E2DB2" w:rsidRDefault="00541664" w:rsidP="001E2DB2">
      <w:pPr>
        <w:spacing w:after="0" w:line="240" w:lineRule="auto"/>
        <w:jc w:val="both"/>
        <w:rPr>
          <w:rFonts w:ascii="Times New Roman" w:eastAsiaTheme="minorEastAsia" w:hAnsi="Times New Roman"/>
          <w:sz w:val="24"/>
          <w:szCs w:val="24"/>
          <w:lang w:val="en-CA"/>
        </w:rPr>
      </w:pPr>
    </w:p>
    <w:p w:rsidR="00874C23" w:rsidRPr="00E33867" w:rsidRDefault="001E2DB2" w:rsidP="0029329D">
      <w:pPr>
        <w:pStyle w:val="NoSpacing"/>
        <w:jc w:val="both"/>
        <w:rPr>
          <w:rFonts w:asciiTheme="majorHAnsi" w:hAnsiTheme="majorHAnsi"/>
        </w:rPr>
      </w:pPr>
      <w:r>
        <w:rPr>
          <w:rFonts w:asciiTheme="majorHAnsi" w:hAnsiTheme="majorHAnsi"/>
        </w:rPr>
        <w:lastRenderedPageBreak/>
        <w:t>A</w:t>
      </w:r>
      <w:r w:rsidR="00874C23" w:rsidRPr="00E33867">
        <w:rPr>
          <w:rFonts w:asciiTheme="majorHAnsi" w:hAnsiTheme="majorHAnsi"/>
        </w:rPr>
        <w:t>bout MHA:</w:t>
      </w:r>
    </w:p>
    <w:p w:rsidR="00874C23" w:rsidRPr="00E33867" w:rsidRDefault="00874C23" w:rsidP="0029329D">
      <w:pPr>
        <w:pStyle w:val="Default"/>
        <w:jc w:val="both"/>
        <w:rPr>
          <w:rFonts w:asciiTheme="majorHAnsi" w:hAnsiTheme="majorHAnsi" w:cs="Times New Roman"/>
          <w:sz w:val="22"/>
          <w:szCs w:val="22"/>
        </w:rPr>
      </w:pPr>
      <w:r w:rsidRPr="00E33867">
        <w:rPr>
          <w:rFonts w:asciiTheme="majorHAnsi" w:hAnsiTheme="majorHAnsi" w:cs="Times New Roman"/>
          <w:sz w:val="22"/>
          <w:szCs w:val="22"/>
        </w:rPr>
        <w:t xml:space="preserve">The Middlesex Hospital Alliance (MHA) is comprised of two fully-accredited partner sites: Four Counties Health Services and Strathroy Middlesex General Hospital. </w:t>
      </w:r>
    </w:p>
    <w:p w:rsidR="00874C23" w:rsidRPr="00E33867" w:rsidRDefault="00874C23" w:rsidP="0029329D">
      <w:pPr>
        <w:pStyle w:val="Default"/>
        <w:jc w:val="both"/>
        <w:rPr>
          <w:rFonts w:asciiTheme="majorHAnsi" w:hAnsiTheme="majorHAnsi" w:cs="Times New Roman"/>
          <w:sz w:val="22"/>
          <w:szCs w:val="22"/>
        </w:rPr>
      </w:pPr>
    </w:p>
    <w:p w:rsidR="00874C23" w:rsidRPr="00E33867" w:rsidRDefault="00874C23" w:rsidP="0029329D">
      <w:pPr>
        <w:pStyle w:val="Default"/>
        <w:jc w:val="both"/>
        <w:rPr>
          <w:rFonts w:asciiTheme="majorHAnsi" w:hAnsiTheme="majorHAnsi" w:cs="Times New Roman"/>
          <w:sz w:val="22"/>
          <w:szCs w:val="22"/>
        </w:rPr>
      </w:pPr>
      <w:r w:rsidRPr="00E33867">
        <w:rPr>
          <w:rFonts w:asciiTheme="majorHAnsi" w:hAnsiTheme="majorHAnsi" w:cs="Times New Roman"/>
          <w:sz w:val="22"/>
          <w:szCs w:val="22"/>
        </w:rPr>
        <w:t xml:space="preserve">A progressive, team-oriented and technologically adept organization of excellence, the MHA is creating a more integrated and seamless approach to treatment by embracing and seeking out partnerships, through collaboration and investing in people. This coordinated approach helps to ensure that a high level of service is provided while reducing costs and continually enhancing quality. </w:t>
      </w:r>
    </w:p>
    <w:p w:rsidR="00874C23" w:rsidRPr="00E33867" w:rsidRDefault="00874C23" w:rsidP="0029329D">
      <w:pPr>
        <w:pStyle w:val="Default"/>
        <w:jc w:val="both"/>
        <w:rPr>
          <w:rFonts w:asciiTheme="majorHAnsi" w:hAnsiTheme="majorHAnsi" w:cs="Times New Roman"/>
          <w:sz w:val="22"/>
          <w:szCs w:val="22"/>
        </w:rPr>
      </w:pPr>
    </w:p>
    <w:p w:rsidR="00874C23" w:rsidRPr="00E33867" w:rsidRDefault="00874C23" w:rsidP="0029329D">
      <w:pPr>
        <w:pStyle w:val="Default"/>
        <w:jc w:val="both"/>
        <w:rPr>
          <w:rFonts w:asciiTheme="majorHAnsi" w:hAnsiTheme="majorHAnsi" w:cs="Times New Roman"/>
          <w:sz w:val="22"/>
          <w:szCs w:val="22"/>
        </w:rPr>
      </w:pPr>
      <w:r w:rsidRPr="00E33867">
        <w:rPr>
          <w:rFonts w:asciiTheme="majorHAnsi" w:hAnsiTheme="majorHAnsi" w:cs="Times New Roman"/>
          <w:sz w:val="22"/>
          <w:szCs w:val="22"/>
        </w:rPr>
        <w:t xml:space="preserve">Providing core acute primary and secondary hospital care, the MHA has also been recognized for establishing two notable </w:t>
      </w:r>
      <w:proofErr w:type="spellStart"/>
      <w:r w:rsidRPr="00E33867">
        <w:rPr>
          <w:rFonts w:asciiTheme="majorHAnsi" w:hAnsiTheme="majorHAnsi" w:cs="Times New Roman"/>
          <w:sz w:val="22"/>
          <w:szCs w:val="22"/>
        </w:rPr>
        <w:t>Centres</w:t>
      </w:r>
      <w:proofErr w:type="spellEnd"/>
      <w:r w:rsidRPr="00E33867">
        <w:rPr>
          <w:rFonts w:asciiTheme="majorHAnsi" w:hAnsiTheme="majorHAnsi" w:cs="Times New Roman"/>
          <w:sz w:val="22"/>
          <w:szCs w:val="22"/>
        </w:rPr>
        <w:t xml:space="preserve"> of Achievement (</w:t>
      </w:r>
      <w:proofErr w:type="spellStart"/>
      <w:r w:rsidRPr="00E33867">
        <w:rPr>
          <w:rFonts w:asciiTheme="majorHAnsi" w:hAnsiTheme="majorHAnsi" w:cs="Times New Roman"/>
          <w:sz w:val="22"/>
          <w:szCs w:val="22"/>
        </w:rPr>
        <w:t>Orthopaedics</w:t>
      </w:r>
      <w:proofErr w:type="spellEnd"/>
      <w:r w:rsidRPr="00E33867">
        <w:rPr>
          <w:rFonts w:asciiTheme="majorHAnsi" w:hAnsiTheme="majorHAnsi" w:cs="Times New Roman"/>
          <w:sz w:val="22"/>
          <w:szCs w:val="22"/>
        </w:rPr>
        <w:t xml:space="preserve"> and Diabetes Education Centre) that generate local and regional referrals. </w:t>
      </w:r>
    </w:p>
    <w:p w:rsidR="00D5731D" w:rsidRPr="00E33867" w:rsidRDefault="00D5731D" w:rsidP="00114925">
      <w:pPr>
        <w:pStyle w:val="Default"/>
        <w:jc w:val="both"/>
        <w:rPr>
          <w:rFonts w:asciiTheme="majorHAnsi" w:hAnsiTheme="majorHAnsi" w:cs="Times New Roman"/>
          <w:sz w:val="22"/>
          <w:szCs w:val="22"/>
        </w:rPr>
      </w:pPr>
    </w:p>
    <w:p w:rsidR="00AE597B" w:rsidRDefault="00AE597B" w:rsidP="00D5731D">
      <w:pPr>
        <w:pStyle w:val="NormalWeb"/>
        <w:spacing w:before="0" w:beforeAutospacing="0" w:after="0" w:afterAutospacing="0"/>
        <w:ind w:left="432" w:hanging="432"/>
        <w:rPr>
          <w:rFonts w:asciiTheme="majorHAnsi" w:hAnsiTheme="majorHAnsi"/>
          <w:i/>
          <w:noProof/>
        </w:rPr>
      </w:pPr>
    </w:p>
    <w:p w:rsidR="001E2DB2" w:rsidRPr="001E2DB2" w:rsidRDefault="001E2DB2" w:rsidP="005E6A2B">
      <w:pPr>
        <w:pStyle w:val="NormalWeb"/>
        <w:spacing w:before="0" w:beforeAutospacing="0" w:after="0" w:afterAutospacing="0"/>
        <w:ind w:left="432" w:hanging="432"/>
        <w:jc w:val="center"/>
        <w:rPr>
          <w:rFonts w:asciiTheme="majorHAnsi" w:hAnsiTheme="majorHAnsi"/>
        </w:rPr>
      </w:pPr>
      <w:r>
        <w:rPr>
          <w:rFonts w:asciiTheme="majorHAnsi" w:hAnsiTheme="majorHAnsi"/>
          <w:noProof/>
        </w:rPr>
        <w:drawing>
          <wp:inline distT="0" distB="0" distL="0" distR="0">
            <wp:extent cx="4562475" cy="2903738"/>
            <wp:effectExtent l="0" t="0" r="0" b="0"/>
            <wp:docPr id="9" name="Picture 9" descr="C:\Users\fcherdmanj\AppData\Local\Microsoft\Windows\Temporary Internet Files\Content.Outlook\52VBX92Y\IMG_225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herdmanj\AppData\Local\Microsoft\Windows\Temporary Internet Files\Content.Outlook\52VBX92Y\IMG_2254 (2).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4655" cy="2905125"/>
                    </a:xfrm>
                    <a:prstGeom prst="rect">
                      <a:avLst/>
                    </a:prstGeom>
                    <a:noFill/>
                    <a:ln>
                      <a:noFill/>
                    </a:ln>
                  </pic:spPr>
                </pic:pic>
              </a:graphicData>
            </a:graphic>
          </wp:inline>
        </w:drawing>
      </w:r>
    </w:p>
    <w:p w:rsidR="001E2DB2" w:rsidRPr="001E2DB2" w:rsidRDefault="001E2DB2" w:rsidP="001E2DB2">
      <w:pPr>
        <w:spacing w:after="0" w:line="240" w:lineRule="auto"/>
        <w:rPr>
          <w:rFonts w:asciiTheme="majorHAnsi" w:eastAsiaTheme="minorEastAsia" w:hAnsiTheme="majorHAnsi"/>
          <w:sz w:val="24"/>
          <w:szCs w:val="24"/>
          <w:lang w:val="en-CA"/>
        </w:rPr>
      </w:pPr>
      <w:proofErr w:type="spellStart"/>
      <w:r w:rsidRPr="001E2DB2">
        <w:rPr>
          <w:rFonts w:asciiTheme="majorHAnsi" w:eastAsiaTheme="minorEastAsia" w:hAnsiTheme="majorHAnsi"/>
          <w:bCs/>
          <w:kern w:val="36"/>
          <w:sz w:val="24"/>
          <w:szCs w:val="24"/>
        </w:rPr>
        <w:t>Respirology</w:t>
      </w:r>
      <w:proofErr w:type="spellEnd"/>
      <w:r w:rsidRPr="001E2DB2">
        <w:rPr>
          <w:rFonts w:asciiTheme="majorHAnsi" w:eastAsiaTheme="minorEastAsia" w:hAnsiTheme="majorHAnsi"/>
          <w:bCs/>
          <w:kern w:val="36"/>
          <w:sz w:val="24"/>
          <w:szCs w:val="24"/>
        </w:rPr>
        <w:t xml:space="preserve"> Rehab Clinic</w:t>
      </w:r>
      <w:r w:rsidRPr="001E2DB2">
        <w:rPr>
          <w:rFonts w:asciiTheme="majorHAnsi" w:eastAsiaTheme="minorEastAsia" w:hAnsiTheme="majorHAnsi"/>
          <w:sz w:val="24"/>
          <w:szCs w:val="24"/>
          <w:lang w:val="en-CA"/>
        </w:rPr>
        <w:t xml:space="preserve"> </w:t>
      </w:r>
      <w:r w:rsidR="0043068C">
        <w:rPr>
          <w:rFonts w:asciiTheme="majorHAnsi" w:eastAsiaTheme="minorEastAsia" w:hAnsiTheme="majorHAnsi"/>
          <w:sz w:val="24"/>
          <w:szCs w:val="24"/>
          <w:lang w:val="en-CA"/>
        </w:rPr>
        <w:t xml:space="preserve">patient, </w:t>
      </w:r>
      <w:r w:rsidRPr="001E2DB2">
        <w:rPr>
          <w:rFonts w:asciiTheme="majorHAnsi" w:eastAsiaTheme="minorEastAsia" w:hAnsiTheme="majorHAnsi"/>
          <w:sz w:val="24"/>
          <w:szCs w:val="24"/>
          <w:lang w:val="en-CA"/>
        </w:rPr>
        <w:t xml:space="preserve">Mr. James Sawyer, standing left to right Lesa Marsh, Nurse Practitioner, Dr. </w:t>
      </w:r>
      <w:proofErr w:type="spellStart"/>
      <w:r w:rsidRPr="001E2DB2">
        <w:rPr>
          <w:rFonts w:asciiTheme="majorHAnsi" w:eastAsiaTheme="minorEastAsia" w:hAnsiTheme="majorHAnsi"/>
          <w:sz w:val="24"/>
          <w:szCs w:val="24"/>
          <w:lang w:val="en-CA"/>
        </w:rPr>
        <w:t>G</w:t>
      </w:r>
      <w:r w:rsidR="0068674F">
        <w:rPr>
          <w:rFonts w:asciiTheme="majorHAnsi" w:eastAsiaTheme="minorEastAsia" w:hAnsiTheme="majorHAnsi"/>
          <w:sz w:val="24"/>
          <w:szCs w:val="24"/>
          <w:lang w:val="en-CA"/>
        </w:rPr>
        <w:t>a</w:t>
      </w:r>
      <w:r w:rsidRPr="001E2DB2">
        <w:rPr>
          <w:rFonts w:asciiTheme="majorHAnsi" w:eastAsiaTheme="minorEastAsia" w:hAnsiTheme="majorHAnsi"/>
          <w:sz w:val="24"/>
          <w:szCs w:val="24"/>
          <w:lang w:val="en-CA"/>
        </w:rPr>
        <w:t>utam</w:t>
      </w:r>
      <w:proofErr w:type="spellEnd"/>
      <w:r w:rsidRPr="001E2DB2">
        <w:rPr>
          <w:rFonts w:asciiTheme="majorHAnsi" w:eastAsiaTheme="minorEastAsia" w:hAnsiTheme="majorHAnsi"/>
          <w:sz w:val="24"/>
          <w:szCs w:val="24"/>
          <w:lang w:val="en-CA"/>
        </w:rPr>
        <w:t xml:space="preserve"> </w:t>
      </w:r>
      <w:proofErr w:type="spellStart"/>
      <w:r w:rsidRPr="001E2DB2">
        <w:rPr>
          <w:rFonts w:asciiTheme="majorHAnsi" w:eastAsiaTheme="minorEastAsia" w:hAnsiTheme="majorHAnsi"/>
          <w:sz w:val="24"/>
          <w:szCs w:val="24"/>
          <w:lang w:val="en-CA"/>
        </w:rPr>
        <w:t>Soparkar</w:t>
      </w:r>
      <w:proofErr w:type="spellEnd"/>
      <w:r w:rsidRPr="001E2DB2">
        <w:rPr>
          <w:rFonts w:asciiTheme="majorHAnsi" w:eastAsiaTheme="minorEastAsia" w:hAnsiTheme="majorHAnsi"/>
          <w:sz w:val="24"/>
          <w:szCs w:val="24"/>
          <w:lang w:val="en-CA"/>
        </w:rPr>
        <w:t xml:space="preserve"> shown on video screen and Tammy Turbide, RPN.</w:t>
      </w:r>
    </w:p>
    <w:p w:rsidR="00AE597B" w:rsidRPr="001E2DB2" w:rsidRDefault="00AE597B" w:rsidP="001E2DB2">
      <w:pPr>
        <w:rPr>
          <w:rFonts w:asciiTheme="majorHAnsi" w:hAnsiTheme="majorHAnsi"/>
        </w:rPr>
      </w:pPr>
    </w:p>
    <w:sectPr w:rsidR="00AE597B" w:rsidRPr="001E2DB2" w:rsidSect="00114925">
      <w:headerReference w:type="default" r:id="rId12"/>
      <w:footerReference w:type="default" r:id="rId13"/>
      <w:pgSz w:w="12240" w:h="15840"/>
      <w:pgMar w:top="2880" w:right="1440" w:bottom="180" w:left="1440" w:header="720" w:footer="3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5BBA" w:rsidRDefault="00AD5BBA">
      <w:r>
        <w:separator/>
      </w:r>
    </w:p>
  </w:endnote>
  <w:endnote w:type="continuationSeparator" w:id="0">
    <w:p w:rsidR="00AD5BBA" w:rsidRDefault="00AD5B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yriad Pro Light It">
    <w:altName w:val="Courier New"/>
    <w:charset w:val="00"/>
    <w:family w:val="auto"/>
    <w:pitch w:val="variable"/>
    <w:sig w:usb0="03000000"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CA" w:rsidRPr="00BB3085" w:rsidRDefault="000E29CA" w:rsidP="00B63CEA">
    <w:pPr>
      <w:spacing w:after="0" w:line="200" w:lineRule="exact"/>
      <w:jc w:val="right"/>
      <w:rPr>
        <w:rFonts w:ascii="Myriad Pro Light It" w:hAnsi="Myriad Pro Light It"/>
        <w:color w:val="E69658"/>
        <w:sz w:val="18"/>
      </w:rPr>
    </w:pPr>
  </w:p>
  <w:p w:rsidR="000E29CA" w:rsidRPr="00F07A53" w:rsidRDefault="000E29CA" w:rsidP="00B63CEA">
    <w:pPr>
      <w:pStyle w:val="Footer"/>
    </w:pPr>
    <w:r>
      <w:rPr>
        <w:noProof/>
      </w:rPr>
      <w:drawing>
        <wp:anchor distT="0" distB="0" distL="114300" distR="114300" simplePos="0" relativeHeight="251658752" behindDoc="1" locked="0" layoutInCell="1" allowOverlap="1">
          <wp:simplePos x="0" y="0"/>
          <wp:positionH relativeFrom="page">
            <wp:posOffset>0</wp:posOffset>
          </wp:positionH>
          <wp:positionV relativeFrom="page">
            <wp:posOffset>9601200</wp:posOffset>
          </wp:positionV>
          <wp:extent cx="7772400" cy="446405"/>
          <wp:effectExtent l="0" t="0" r="0" b="10795"/>
          <wp:wrapNone/>
          <wp:docPr id="5" name="Picture 5" descr="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4464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5BBA" w:rsidRDefault="00AD5BBA">
      <w:r>
        <w:separator/>
      </w:r>
    </w:p>
  </w:footnote>
  <w:footnote w:type="continuationSeparator" w:id="0">
    <w:p w:rsidR="00AD5BBA" w:rsidRDefault="00AD5B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29CA" w:rsidRDefault="007536C7">
    <w:pPr>
      <w:pStyle w:val="Header"/>
    </w:pPr>
    <w:r>
      <w:rPr>
        <w:noProof/>
      </w:rPr>
      <w:pict>
        <v:shapetype id="_x0000_t202" coordsize="21600,21600" o:spt="202" path="m,l,21600r21600,l21600,xe">
          <v:stroke joinstyle="miter"/>
          <v:path gradientshapeok="t" o:connecttype="rect"/>
        </v:shapetype>
        <v:shape id="Text Box 2" o:spid="_x0000_s4097" type="#_x0000_t202" style="position:absolute;left:0;text-align:left;margin-left:211.05pt;margin-top:.2pt;width:4in;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9rqgIAAKk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" filled="f" stroked="f">
          <v:textbox inset="0,0,0,0">
            <w:txbxContent>
              <w:p w:rsidR="000E29CA" w:rsidRPr="00976366" w:rsidRDefault="000E29CA" w:rsidP="00B63CEA">
                <w:pPr>
                  <w:jc w:val="center"/>
                  <w:rPr>
                    <w:i/>
                    <w:color w:val="FFFFFF"/>
                    <w:sz w:val="24"/>
                  </w:rPr>
                </w:pPr>
              </w:p>
            </w:txbxContent>
          </v:textbox>
        </v:shape>
      </w:pict>
    </w:r>
    <w:r w:rsidR="000E29CA">
      <w:rPr>
        <w:noProof/>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772400" cy="1635760"/>
          <wp:effectExtent l="0" t="0" r="0" b="0"/>
          <wp:wrapNone/>
          <wp:docPr id="3" name="Picture 3" descr="MHA-letterhead-SMGH-F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HA-letterhead-SMGH-FCHS"/>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72400" cy="1635760"/>
                  </a:xfrm>
                  <a:prstGeom prst="rect">
                    <a:avLst/>
                  </a:prstGeom>
                  <a:noFill/>
                  <a:ln>
                    <a:noFill/>
                  </a:ln>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CC6843"/>
    <w:rsid w:val="000000E3"/>
    <w:rsid w:val="00022CFD"/>
    <w:rsid w:val="00027211"/>
    <w:rsid w:val="0006210E"/>
    <w:rsid w:val="000676AD"/>
    <w:rsid w:val="000A1E11"/>
    <w:rsid w:val="000E29CA"/>
    <w:rsid w:val="00114925"/>
    <w:rsid w:val="00144698"/>
    <w:rsid w:val="001B3F4B"/>
    <w:rsid w:val="001D7A57"/>
    <w:rsid w:val="001E2DB2"/>
    <w:rsid w:val="00233C0D"/>
    <w:rsid w:val="00243510"/>
    <w:rsid w:val="0028093D"/>
    <w:rsid w:val="0029329D"/>
    <w:rsid w:val="003103C2"/>
    <w:rsid w:val="00337504"/>
    <w:rsid w:val="003517D8"/>
    <w:rsid w:val="003543B3"/>
    <w:rsid w:val="00366888"/>
    <w:rsid w:val="00374499"/>
    <w:rsid w:val="00377B72"/>
    <w:rsid w:val="00395FF9"/>
    <w:rsid w:val="003A4628"/>
    <w:rsid w:val="003A49A8"/>
    <w:rsid w:val="003D67E3"/>
    <w:rsid w:val="003E1CF5"/>
    <w:rsid w:val="003E2A63"/>
    <w:rsid w:val="003E3FBA"/>
    <w:rsid w:val="004013C5"/>
    <w:rsid w:val="00415950"/>
    <w:rsid w:val="0041799A"/>
    <w:rsid w:val="00427659"/>
    <w:rsid w:val="0043068C"/>
    <w:rsid w:val="004A213A"/>
    <w:rsid w:val="004B664A"/>
    <w:rsid w:val="004B6C65"/>
    <w:rsid w:val="004E361A"/>
    <w:rsid w:val="00541664"/>
    <w:rsid w:val="005634EB"/>
    <w:rsid w:val="005B1AFE"/>
    <w:rsid w:val="005E6A2B"/>
    <w:rsid w:val="005F4487"/>
    <w:rsid w:val="00620241"/>
    <w:rsid w:val="0063671C"/>
    <w:rsid w:val="006833A5"/>
    <w:rsid w:val="0068674F"/>
    <w:rsid w:val="00692136"/>
    <w:rsid w:val="006A04B1"/>
    <w:rsid w:val="006B2B8A"/>
    <w:rsid w:val="006D3CA0"/>
    <w:rsid w:val="006D5003"/>
    <w:rsid w:val="007112F1"/>
    <w:rsid w:val="00745ECD"/>
    <w:rsid w:val="00753027"/>
    <w:rsid w:val="007536C7"/>
    <w:rsid w:val="007B3CA5"/>
    <w:rsid w:val="007B6E0B"/>
    <w:rsid w:val="007D2747"/>
    <w:rsid w:val="007D2B2C"/>
    <w:rsid w:val="007F760B"/>
    <w:rsid w:val="007F7BFF"/>
    <w:rsid w:val="00825C75"/>
    <w:rsid w:val="00874C23"/>
    <w:rsid w:val="00884093"/>
    <w:rsid w:val="0089382C"/>
    <w:rsid w:val="008975E5"/>
    <w:rsid w:val="008A61A8"/>
    <w:rsid w:val="008A7FD1"/>
    <w:rsid w:val="008C5E51"/>
    <w:rsid w:val="008C7489"/>
    <w:rsid w:val="009025B4"/>
    <w:rsid w:val="00923364"/>
    <w:rsid w:val="009261B9"/>
    <w:rsid w:val="00955F14"/>
    <w:rsid w:val="009604DE"/>
    <w:rsid w:val="00975684"/>
    <w:rsid w:val="00986A09"/>
    <w:rsid w:val="009923FD"/>
    <w:rsid w:val="009933F9"/>
    <w:rsid w:val="009A22B2"/>
    <w:rsid w:val="009A4B7B"/>
    <w:rsid w:val="009B6EFE"/>
    <w:rsid w:val="009E1F1C"/>
    <w:rsid w:val="00A47785"/>
    <w:rsid w:val="00A64B26"/>
    <w:rsid w:val="00A83042"/>
    <w:rsid w:val="00AD5149"/>
    <w:rsid w:val="00AD5BBA"/>
    <w:rsid w:val="00AE223C"/>
    <w:rsid w:val="00AE597B"/>
    <w:rsid w:val="00AF7C04"/>
    <w:rsid w:val="00B0580B"/>
    <w:rsid w:val="00B06040"/>
    <w:rsid w:val="00B25425"/>
    <w:rsid w:val="00B4009A"/>
    <w:rsid w:val="00B442BD"/>
    <w:rsid w:val="00B45BC6"/>
    <w:rsid w:val="00B63CEA"/>
    <w:rsid w:val="00B700BA"/>
    <w:rsid w:val="00BC1A10"/>
    <w:rsid w:val="00BC5552"/>
    <w:rsid w:val="00BD6645"/>
    <w:rsid w:val="00BE66A9"/>
    <w:rsid w:val="00C01D06"/>
    <w:rsid w:val="00C74EBD"/>
    <w:rsid w:val="00C85C32"/>
    <w:rsid w:val="00CA23F4"/>
    <w:rsid w:val="00CB19E9"/>
    <w:rsid w:val="00CC231E"/>
    <w:rsid w:val="00CC44AA"/>
    <w:rsid w:val="00CC6843"/>
    <w:rsid w:val="00CD3768"/>
    <w:rsid w:val="00D06435"/>
    <w:rsid w:val="00D139BB"/>
    <w:rsid w:val="00D26E6A"/>
    <w:rsid w:val="00D439F4"/>
    <w:rsid w:val="00D4467E"/>
    <w:rsid w:val="00D5731D"/>
    <w:rsid w:val="00D73AF6"/>
    <w:rsid w:val="00D74105"/>
    <w:rsid w:val="00DC262E"/>
    <w:rsid w:val="00DD192A"/>
    <w:rsid w:val="00DD1D0E"/>
    <w:rsid w:val="00DF4143"/>
    <w:rsid w:val="00E33867"/>
    <w:rsid w:val="00E55C27"/>
    <w:rsid w:val="00E77695"/>
    <w:rsid w:val="00E82B08"/>
    <w:rsid w:val="00E9126D"/>
    <w:rsid w:val="00EB2ADA"/>
    <w:rsid w:val="00EE5BBA"/>
    <w:rsid w:val="00EF5984"/>
    <w:rsid w:val="00F64186"/>
    <w:rsid w:val="00F8223D"/>
    <w:rsid w:val="00F95750"/>
    <w:rsid w:val="00FB0093"/>
    <w:rsid w:val="00FB1843"/>
    <w:rsid w:val="00FC4059"/>
    <w:rsid w:val="00FF610A"/>
    <w:rsid w:val="00FF63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D85"/>
    <w:pPr>
      <w:spacing w:after="120" w:line="280" w:lineRule="exact"/>
    </w:pPr>
    <w:rPr>
      <w:rFonts w:ascii="Palatino" w:hAnsi="Palatino"/>
    </w:rPr>
  </w:style>
  <w:style w:type="paragraph" w:styleId="Heading1">
    <w:name w:val="heading 1"/>
    <w:basedOn w:val="Normal"/>
    <w:next w:val="Normal"/>
    <w:qFormat/>
    <w:rsid w:val="000714A5"/>
    <w:pPr>
      <w:keepNext/>
      <w:spacing w:before="240" w:after="60"/>
      <w:outlineLvl w:val="0"/>
    </w:pPr>
    <w:rPr>
      <w:b/>
      <w:spacing w:val="-2"/>
      <w:kern w:val="32"/>
      <w:sz w:val="32"/>
      <w:szCs w:val="32"/>
    </w:rPr>
  </w:style>
  <w:style w:type="paragraph" w:styleId="Heading2">
    <w:name w:val="heading 2"/>
    <w:basedOn w:val="Normal"/>
    <w:next w:val="Normal"/>
    <w:qFormat/>
    <w:rsid w:val="00976366"/>
    <w:pPr>
      <w:keepNext/>
      <w:spacing w:before="240" w:after="60"/>
      <w:outlineLvl w:val="1"/>
    </w:pPr>
    <w:rPr>
      <w:b/>
      <w:i/>
      <w:spacing w:val="-10"/>
      <w:sz w:val="32"/>
      <w:szCs w:val="28"/>
    </w:rPr>
  </w:style>
  <w:style w:type="paragraph" w:styleId="Heading3">
    <w:name w:val="heading 3"/>
    <w:basedOn w:val="Normal"/>
    <w:next w:val="Normal"/>
    <w:qFormat/>
    <w:rsid w:val="00976366"/>
    <w:pPr>
      <w:keepNext/>
      <w:spacing w:before="240" w:after="60"/>
      <w:outlineLvl w:val="2"/>
    </w:pPr>
    <w:rPr>
      <w:spacing w:val="-1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3085"/>
    <w:pPr>
      <w:tabs>
        <w:tab w:val="center" w:pos="4320"/>
        <w:tab w:val="right" w:pos="8640"/>
      </w:tabs>
      <w:jc w:val="right"/>
    </w:pPr>
    <w:rPr>
      <w:i/>
      <w:color w:val="FFFFFF"/>
      <w:sz w:val="24"/>
    </w:rPr>
  </w:style>
  <w:style w:type="paragraph" w:customStyle="1" w:styleId="forImmediateRelease">
    <w:name w:val="for Immediate Release"/>
    <w:basedOn w:val="Text11"/>
    <w:rsid w:val="000714A5"/>
    <w:rPr>
      <w:i/>
      <w:sz w:val="24"/>
    </w:rPr>
  </w:style>
  <w:style w:type="paragraph" w:customStyle="1" w:styleId="Text11">
    <w:name w:val="Text 11"/>
    <w:basedOn w:val="Normal"/>
    <w:rsid w:val="000714A5"/>
    <w:pPr>
      <w:spacing w:after="160" w:line="300" w:lineRule="exact"/>
    </w:pPr>
    <w:rPr>
      <w:sz w:val="22"/>
    </w:rPr>
  </w:style>
  <w:style w:type="paragraph" w:customStyle="1" w:styleId="SubItalic">
    <w:name w:val="Sub Italic"/>
    <w:basedOn w:val="Normal"/>
    <w:rsid w:val="000714A5"/>
    <w:pPr>
      <w:spacing w:before="320" w:line="320" w:lineRule="exact"/>
    </w:pPr>
    <w:rPr>
      <w:b/>
      <w:i/>
      <w:color w:val="063D79"/>
      <w:sz w:val="32"/>
    </w:rPr>
  </w:style>
  <w:style w:type="paragraph" w:styleId="Footer">
    <w:name w:val="footer"/>
    <w:basedOn w:val="Normal"/>
    <w:semiHidden/>
    <w:rsid w:val="00F07A53"/>
    <w:pPr>
      <w:tabs>
        <w:tab w:val="center" w:pos="4320"/>
        <w:tab w:val="right" w:pos="8640"/>
      </w:tabs>
    </w:pPr>
  </w:style>
  <w:style w:type="paragraph" w:customStyle="1" w:styleId="MediaRelease">
    <w:name w:val="Media Release"/>
    <w:basedOn w:val="Heading3"/>
    <w:rsid w:val="000714A5"/>
    <w:pPr>
      <w:spacing w:before="720"/>
    </w:pPr>
    <w:rPr>
      <w:color w:val="808080"/>
      <w:spacing w:val="-2"/>
      <w:sz w:val="40"/>
    </w:rPr>
  </w:style>
  <w:style w:type="paragraph" w:customStyle="1" w:styleId="Formoreinfo">
    <w:name w:val="For more info"/>
    <w:basedOn w:val="Normal"/>
    <w:next w:val="Text11"/>
    <w:rsid w:val="000714A5"/>
    <w:pPr>
      <w:spacing w:line="240" w:lineRule="exact"/>
    </w:pPr>
    <w:rPr>
      <w:i/>
    </w:rPr>
  </w:style>
  <w:style w:type="paragraph" w:customStyle="1" w:styleId="PRDate">
    <w:name w:val="PR Date"/>
    <w:basedOn w:val="Normal"/>
    <w:rsid w:val="000714A5"/>
    <w:pPr>
      <w:spacing w:after="240"/>
    </w:pPr>
    <w:rPr>
      <w:i/>
      <w:sz w:val="22"/>
    </w:rPr>
  </w:style>
  <w:style w:type="character" w:styleId="Hyperlink">
    <w:name w:val="Hyperlink"/>
    <w:basedOn w:val="DefaultParagraphFont"/>
    <w:rsid w:val="00CC231E"/>
    <w:rPr>
      <w:color w:val="0000FF" w:themeColor="hyperlink"/>
      <w:u w:val="single"/>
    </w:rPr>
  </w:style>
  <w:style w:type="paragraph" w:styleId="NoSpacing">
    <w:name w:val="No Spacing"/>
    <w:uiPriority w:val="1"/>
    <w:qFormat/>
    <w:rsid w:val="00874C23"/>
    <w:rPr>
      <w:rFonts w:ascii="Calibri" w:eastAsia="Calibri" w:hAnsi="Calibri"/>
      <w:sz w:val="22"/>
      <w:szCs w:val="22"/>
    </w:rPr>
  </w:style>
  <w:style w:type="paragraph" w:customStyle="1" w:styleId="Default">
    <w:name w:val="Default"/>
    <w:rsid w:val="00874C23"/>
    <w:pPr>
      <w:autoSpaceDE w:val="0"/>
      <w:autoSpaceDN w:val="0"/>
      <w:adjustRightInd w:val="0"/>
    </w:pPr>
    <w:rPr>
      <w:rFonts w:ascii="Arial" w:eastAsia="Calibri" w:hAnsi="Arial" w:cs="Arial"/>
      <w:color w:val="000000"/>
      <w:sz w:val="24"/>
      <w:szCs w:val="24"/>
    </w:rPr>
  </w:style>
  <w:style w:type="character" w:styleId="CommentReference">
    <w:name w:val="annotation reference"/>
    <w:basedOn w:val="DefaultParagraphFont"/>
    <w:rsid w:val="00A64B26"/>
    <w:rPr>
      <w:sz w:val="16"/>
      <w:szCs w:val="16"/>
    </w:rPr>
  </w:style>
  <w:style w:type="paragraph" w:styleId="CommentText">
    <w:name w:val="annotation text"/>
    <w:basedOn w:val="Normal"/>
    <w:link w:val="CommentTextChar"/>
    <w:rsid w:val="00A64B26"/>
    <w:pPr>
      <w:spacing w:line="240" w:lineRule="auto"/>
    </w:pPr>
  </w:style>
  <w:style w:type="character" w:customStyle="1" w:styleId="CommentTextChar">
    <w:name w:val="Comment Text Char"/>
    <w:basedOn w:val="DefaultParagraphFont"/>
    <w:link w:val="CommentText"/>
    <w:rsid w:val="00A64B26"/>
    <w:rPr>
      <w:rFonts w:ascii="Palatino" w:hAnsi="Palatino"/>
    </w:rPr>
  </w:style>
  <w:style w:type="paragraph" w:styleId="CommentSubject">
    <w:name w:val="annotation subject"/>
    <w:basedOn w:val="CommentText"/>
    <w:next w:val="CommentText"/>
    <w:link w:val="CommentSubjectChar"/>
    <w:rsid w:val="00A64B26"/>
    <w:rPr>
      <w:b/>
      <w:bCs/>
    </w:rPr>
  </w:style>
  <w:style w:type="character" w:customStyle="1" w:styleId="CommentSubjectChar">
    <w:name w:val="Comment Subject Char"/>
    <w:basedOn w:val="CommentTextChar"/>
    <w:link w:val="CommentSubject"/>
    <w:rsid w:val="00A64B26"/>
    <w:rPr>
      <w:rFonts w:ascii="Palatino" w:hAnsi="Palatino"/>
      <w:b/>
      <w:bCs/>
    </w:rPr>
  </w:style>
  <w:style w:type="paragraph" w:styleId="BalloonText">
    <w:name w:val="Balloon Text"/>
    <w:basedOn w:val="Normal"/>
    <w:link w:val="BalloonTextChar"/>
    <w:rsid w:val="00A64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4B26"/>
    <w:rPr>
      <w:rFonts w:ascii="Tahoma" w:hAnsi="Tahoma" w:cs="Tahoma"/>
      <w:sz w:val="16"/>
      <w:szCs w:val="16"/>
    </w:rPr>
  </w:style>
  <w:style w:type="paragraph" w:styleId="NormalWeb">
    <w:name w:val="Normal (Web)"/>
    <w:basedOn w:val="Normal"/>
    <w:unhideWhenUsed/>
    <w:rsid w:val="00D5731D"/>
    <w:pPr>
      <w:spacing w:before="100" w:beforeAutospacing="1" w:after="100" w:afterAutospacing="1" w:line="240" w:lineRule="auto"/>
    </w:pPr>
    <w:rPr>
      <w:rFonts w:ascii="Times New Roman" w:hAnsi="Times New Roman"/>
      <w:sz w:val="24"/>
      <w:szCs w:val="24"/>
    </w:rPr>
  </w:style>
  <w:style w:type="paragraph" w:styleId="Quote">
    <w:name w:val="Quote"/>
    <w:basedOn w:val="Normal"/>
    <w:next w:val="Normal"/>
    <w:link w:val="QuoteChar"/>
    <w:uiPriority w:val="29"/>
    <w:qFormat/>
    <w:rsid w:val="00AE597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AE597B"/>
    <w:rPr>
      <w:rFonts w:asciiTheme="minorHAnsi" w:eastAsiaTheme="minorEastAsia" w:hAnsiTheme="minorHAnsi" w:cstheme="minorBidi"/>
      <w:i/>
      <w:iCs/>
      <w:color w:val="000000" w:themeColor="text1"/>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12D85"/>
    <w:pPr>
      <w:spacing w:after="120" w:line="280" w:lineRule="exact"/>
    </w:pPr>
    <w:rPr>
      <w:rFonts w:ascii="Palatino" w:hAnsi="Palatino"/>
    </w:rPr>
  </w:style>
  <w:style w:type="paragraph" w:styleId="Heading1">
    <w:name w:val="heading 1"/>
    <w:basedOn w:val="Normal"/>
    <w:next w:val="Normal"/>
    <w:qFormat/>
    <w:rsid w:val="000714A5"/>
    <w:pPr>
      <w:keepNext/>
      <w:spacing w:before="240" w:after="60"/>
      <w:outlineLvl w:val="0"/>
    </w:pPr>
    <w:rPr>
      <w:b/>
      <w:spacing w:val="-2"/>
      <w:kern w:val="32"/>
      <w:sz w:val="32"/>
      <w:szCs w:val="32"/>
    </w:rPr>
  </w:style>
  <w:style w:type="paragraph" w:styleId="Heading2">
    <w:name w:val="heading 2"/>
    <w:basedOn w:val="Normal"/>
    <w:next w:val="Normal"/>
    <w:qFormat/>
    <w:rsid w:val="00976366"/>
    <w:pPr>
      <w:keepNext/>
      <w:spacing w:before="240" w:after="60"/>
      <w:outlineLvl w:val="1"/>
    </w:pPr>
    <w:rPr>
      <w:b/>
      <w:i/>
      <w:spacing w:val="-10"/>
      <w:sz w:val="32"/>
      <w:szCs w:val="28"/>
    </w:rPr>
  </w:style>
  <w:style w:type="paragraph" w:styleId="Heading3">
    <w:name w:val="heading 3"/>
    <w:basedOn w:val="Normal"/>
    <w:next w:val="Normal"/>
    <w:qFormat/>
    <w:rsid w:val="00976366"/>
    <w:pPr>
      <w:keepNext/>
      <w:spacing w:before="240" w:after="60"/>
      <w:outlineLvl w:val="2"/>
    </w:pPr>
    <w:rPr>
      <w:spacing w:val="-10"/>
      <w:sz w:val="4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B3085"/>
    <w:pPr>
      <w:tabs>
        <w:tab w:val="center" w:pos="4320"/>
        <w:tab w:val="right" w:pos="8640"/>
      </w:tabs>
      <w:jc w:val="right"/>
    </w:pPr>
    <w:rPr>
      <w:i/>
      <w:color w:val="FFFFFF"/>
      <w:sz w:val="24"/>
    </w:rPr>
  </w:style>
  <w:style w:type="paragraph" w:customStyle="1" w:styleId="forImmediateRelease">
    <w:name w:val="for Immediate Release"/>
    <w:basedOn w:val="Text11"/>
    <w:rsid w:val="000714A5"/>
    <w:rPr>
      <w:i/>
      <w:sz w:val="24"/>
    </w:rPr>
  </w:style>
  <w:style w:type="paragraph" w:customStyle="1" w:styleId="Text11">
    <w:name w:val="Text 11"/>
    <w:basedOn w:val="Normal"/>
    <w:rsid w:val="000714A5"/>
    <w:pPr>
      <w:spacing w:after="160" w:line="300" w:lineRule="exact"/>
    </w:pPr>
    <w:rPr>
      <w:sz w:val="22"/>
    </w:rPr>
  </w:style>
  <w:style w:type="paragraph" w:customStyle="1" w:styleId="SubItalic">
    <w:name w:val="Sub Italic"/>
    <w:basedOn w:val="Normal"/>
    <w:rsid w:val="000714A5"/>
    <w:pPr>
      <w:spacing w:before="320" w:line="320" w:lineRule="exact"/>
    </w:pPr>
    <w:rPr>
      <w:b/>
      <w:i/>
      <w:color w:val="063D79"/>
      <w:sz w:val="32"/>
    </w:rPr>
  </w:style>
  <w:style w:type="paragraph" w:styleId="Footer">
    <w:name w:val="footer"/>
    <w:basedOn w:val="Normal"/>
    <w:semiHidden/>
    <w:rsid w:val="00F07A53"/>
    <w:pPr>
      <w:tabs>
        <w:tab w:val="center" w:pos="4320"/>
        <w:tab w:val="right" w:pos="8640"/>
      </w:tabs>
    </w:pPr>
  </w:style>
  <w:style w:type="paragraph" w:customStyle="1" w:styleId="MediaRelease">
    <w:name w:val="Media Release"/>
    <w:basedOn w:val="Heading3"/>
    <w:rsid w:val="000714A5"/>
    <w:pPr>
      <w:spacing w:before="720"/>
    </w:pPr>
    <w:rPr>
      <w:color w:val="808080"/>
      <w:spacing w:val="-2"/>
      <w:sz w:val="40"/>
    </w:rPr>
  </w:style>
  <w:style w:type="paragraph" w:customStyle="1" w:styleId="Formoreinfo">
    <w:name w:val="For more info"/>
    <w:basedOn w:val="Normal"/>
    <w:next w:val="Text11"/>
    <w:rsid w:val="000714A5"/>
    <w:pPr>
      <w:spacing w:line="240" w:lineRule="exact"/>
    </w:pPr>
    <w:rPr>
      <w:i/>
    </w:rPr>
  </w:style>
  <w:style w:type="paragraph" w:customStyle="1" w:styleId="PRDate">
    <w:name w:val="PR Date"/>
    <w:basedOn w:val="Normal"/>
    <w:rsid w:val="000714A5"/>
    <w:pPr>
      <w:spacing w:after="240"/>
    </w:pPr>
    <w:rPr>
      <w:i/>
      <w:sz w:val="22"/>
    </w:rPr>
  </w:style>
  <w:style w:type="character" w:styleId="Hyperlink">
    <w:name w:val="Hyperlink"/>
    <w:basedOn w:val="DefaultParagraphFont"/>
    <w:rsid w:val="00CC231E"/>
    <w:rPr>
      <w:color w:val="0000FF" w:themeColor="hyperlink"/>
      <w:u w:val="single"/>
    </w:rPr>
  </w:style>
  <w:style w:type="paragraph" w:styleId="NoSpacing">
    <w:name w:val="No Spacing"/>
    <w:uiPriority w:val="1"/>
    <w:qFormat/>
    <w:rsid w:val="00874C23"/>
    <w:rPr>
      <w:rFonts w:ascii="Calibri" w:eastAsia="Calibri" w:hAnsi="Calibri"/>
      <w:sz w:val="22"/>
      <w:szCs w:val="22"/>
    </w:rPr>
  </w:style>
  <w:style w:type="paragraph" w:customStyle="1" w:styleId="Default">
    <w:name w:val="Default"/>
    <w:rsid w:val="00874C23"/>
    <w:pPr>
      <w:autoSpaceDE w:val="0"/>
      <w:autoSpaceDN w:val="0"/>
      <w:adjustRightInd w:val="0"/>
    </w:pPr>
    <w:rPr>
      <w:rFonts w:ascii="Arial" w:eastAsia="Calibri" w:hAnsi="Arial" w:cs="Arial"/>
      <w:color w:val="000000"/>
      <w:sz w:val="24"/>
      <w:szCs w:val="24"/>
    </w:rPr>
  </w:style>
  <w:style w:type="character" w:styleId="CommentReference">
    <w:name w:val="annotation reference"/>
    <w:basedOn w:val="DefaultParagraphFont"/>
    <w:rsid w:val="00A64B26"/>
    <w:rPr>
      <w:sz w:val="16"/>
      <w:szCs w:val="16"/>
    </w:rPr>
  </w:style>
  <w:style w:type="paragraph" w:styleId="CommentText">
    <w:name w:val="annotation text"/>
    <w:basedOn w:val="Normal"/>
    <w:link w:val="CommentTextChar"/>
    <w:rsid w:val="00A64B26"/>
    <w:pPr>
      <w:spacing w:line="240" w:lineRule="auto"/>
    </w:pPr>
  </w:style>
  <w:style w:type="character" w:customStyle="1" w:styleId="CommentTextChar">
    <w:name w:val="Comment Text Char"/>
    <w:basedOn w:val="DefaultParagraphFont"/>
    <w:link w:val="CommentText"/>
    <w:rsid w:val="00A64B26"/>
    <w:rPr>
      <w:rFonts w:ascii="Palatino" w:hAnsi="Palatino"/>
    </w:rPr>
  </w:style>
  <w:style w:type="paragraph" w:styleId="CommentSubject">
    <w:name w:val="annotation subject"/>
    <w:basedOn w:val="CommentText"/>
    <w:next w:val="CommentText"/>
    <w:link w:val="CommentSubjectChar"/>
    <w:rsid w:val="00A64B26"/>
    <w:rPr>
      <w:b/>
      <w:bCs/>
    </w:rPr>
  </w:style>
  <w:style w:type="character" w:customStyle="1" w:styleId="CommentSubjectChar">
    <w:name w:val="Comment Subject Char"/>
    <w:basedOn w:val="CommentTextChar"/>
    <w:link w:val="CommentSubject"/>
    <w:rsid w:val="00A64B26"/>
    <w:rPr>
      <w:rFonts w:ascii="Palatino" w:hAnsi="Palatino"/>
      <w:b/>
      <w:bCs/>
    </w:rPr>
  </w:style>
  <w:style w:type="paragraph" w:styleId="BalloonText">
    <w:name w:val="Balloon Text"/>
    <w:basedOn w:val="Normal"/>
    <w:link w:val="BalloonTextChar"/>
    <w:rsid w:val="00A64B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64B26"/>
    <w:rPr>
      <w:rFonts w:ascii="Tahoma" w:hAnsi="Tahoma" w:cs="Tahoma"/>
      <w:sz w:val="16"/>
      <w:szCs w:val="16"/>
    </w:rPr>
  </w:style>
  <w:style w:type="paragraph" w:styleId="NormalWeb">
    <w:name w:val="Normal (Web)"/>
    <w:basedOn w:val="Normal"/>
    <w:unhideWhenUsed/>
    <w:rsid w:val="00D5731D"/>
    <w:pPr>
      <w:spacing w:before="100" w:beforeAutospacing="1" w:after="100" w:afterAutospacing="1" w:line="240" w:lineRule="auto"/>
    </w:pPr>
    <w:rPr>
      <w:rFonts w:ascii="Times New Roman" w:hAnsi="Times New Roman"/>
      <w:sz w:val="24"/>
      <w:szCs w:val="24"/>
    </w:rPr>
  </w:style>
  <w:style w:type="paragraph" w:styleId="Quote">
    <w:name w:val="Quote"/>
    <w:basedOn w:val="Normal"/>
    <w:next w:val="Normal"/>
    <w:link w:val="QuoteChar"/>
    <w:uiPriority w:val="29"/>
    <w:qFormat/>
    <w:rsid w:val="00AE597B"/>
    <w:pPr>
      <w:spacing w:after="200" w:line="276" w:lineRule="auto"/>
    </w:pPr>
    <w:rPr>
      <w:rFonts w:asciiTheme="minorHAnsi" w:eastAsiaTheme="minorEastAsia" w:hAnsiTheme="minorHAnsi" w:cstheme="minorBidi"/>
      <w:i/>
      <w:iCs/>
      <w:color w:val="000000" w:themeColor="text1"/>
      <w:sz w:val="22"/>
      <w:szCs w:val="22"/>
      <w:lang w:eastAsia="ja-JP"/>
    </w:rPr>
  </w:style>
  <w:style w:type="character" w:customStyle="1" w:styleId="QuoteChar">
    <w:name w:val="Quote Char"/>
    <w:basedOn w:val="DefaultParagraphFont"/>
    <w:link w:val="Quote"/>
    <w:uiPriority w:val="29"/>
    <w:rsid w:val="00AE597B"/>
    <w:rPr>
      <w:rFonts w:asciiTheme="minorHAnsi" w:eastAsiaTheme="minorEastAsia" w:hAnsiTheme="minorHAnsi" w:cstheme="minorBidi"/>
      <w:i/>
      <w:iCs/>
      <w:color w:val="000000" w:themeColor="text1"/>
      <w:sz w:val="22"/>
      <w:szCs w:val="22"/>
      <w:lang w:eastAsia="ja-JP"/>
    </w:rPr>
  </w:style>
</w:styles>
</file>

<file path=word/webSettings.xml><?xml version="1.0" encoding="utf-8"?>
<w:webSettings xmlns:r="http://schemas.openxmlformats.org/officeDocument/2006/relationships" xmlns:w="http://schemas.openxmlformats.org/wordprocessingml/2006/main">
  <w:divs>
    <w:div w:id="764158192">
      <w:bodyDiv w:val="1"/>
      <w:marLeft w:val="0"/>
      <w:marRight w:val="0"/>
      <w:marTop w:val="0"/>
      <w:marBottom w:val="0"/>
      <w:divBdr>
        <w:top w:val="none" w:sz="0" w:space="0" w:color="auto"/>
        <w:left w:val="none" w:sz="0" w:space="0" w:color="auto"/>
        <w:bottom w:val="none" w:sz="0" w:space="0" w:color="auto"/>
        <w:right w:val="none" w:sz="0" w:space="0" w:color="auto"/>
      </w:divBdr>
    </w:div>
    <w:div w:id="1224753131">
      <w:bodyDiv w:val="1"/>
      <w:marLeft w:val="0"/>
      <w:marRight w:val="0"/>
      <w:marTop w:val="0"/>
      <w:marBottom w:val="0"/>
      <w:divBdr>
        <w:top w:val="none" w:sz="0" w:space="0" w:color="auto"/>
        <w:left w:val="none" w:sz="0" w:space="0" w:color="auto"/>
        <w:bottom w:val="none" w:sz="0" w:space="0" w:color="auto"/>
        <w:right w:val="none" w:sz="0" w:space="0" w:color="auto"/>
      </w:divBdr>
    </w:div>
    <w:div w:id="1269584219">
      <w:bodyDiv w:val="1"/>
      <w:marLeft w:val="0"/>
      <w:marRight w:val="0"/>
      <w:marTop w:val="0"/>
      <w:marBottom w:val="0"/>
      <w:divBdr>
        <w:top w:val="none" w:sz="0" w:space="0" w:color="auto"/>
        <w:left w:val="none" w:sz="0" w:space="0" w:color="auto"/>
        <w:bottom w:val="none" w:sz="0" w:space="0" w:color="auto"/>
        <w:right w:val="none" w:sz="0" w:space="0" w:color="auto"/>
      </w:divBdr>
    </w:div>
    <w:div w:id="1753089171">
      <w:bodyDiv w:val="1"/>
      <w:marLeft w:val="0"/>
      <w:marRight w:val="0"/>
      <w:marTop w:val="0"/>
      <w:marBottom w:val="0"/>
      <w:divBdr>
        <w:top w:val="none" w:sz="0" w:space="0" w:color="auto"/>
        <w:left w:val="none" w:sz="0" w:space="0" w:color="auto"/>
        <w:bottom w:val="none" w:sz="0" w:space="0" w:color="auto"/>
        <w:right w:val="none" w:sz="0" w:space="0" w:color="auto"/>
      </w:divBdr>
    </w:div>
    <w:div w:id="17609078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www.mhalliance.on.ca"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MHA_x0020_Department xmlns="2eeb82ee-7e56-4ea1-bdb9-a74147f226b9">Administration</MHA_x0020_Department>
    <Site xmlns="2eeb82ee-7e56-4ea1-bdb9-a74147f226b9">MHA</Si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1735466467FB34E87A198E45150214A" ma:contentTypeVersion="0" ma:contentTypeDescription="Create a new document." ma:contentTypeScope="" ma:versionID="89c9bb78e3a31c62652fd0c446a7075e">
  <xsd:schema xmlns:xsd="http://www.w3.org/2001/XMLSchema" xmlns:p="http://schemas.microsoft.com/office/2006/metadata/properties" xmlns:ns2="2eeb82ee-7e56-4ea1-bdb9-a74147f226b9" targetNamespace="http://schemas.microsoft.com/office/2006/metadata/properties" ma:root="true" ma:fieldsID="299f3822c272e0b3ca84926ba0b7b493" ns2:_="">
    <xsd:import namespace="2eeb82ee-7e56-4ea1-bdb9-a74147f226b9"/>
    <xsd:element name="properties">
      <xsd:complexType>
        <xsd:sequence>
          <xsd:element name="documentManagement">
            <xsd:complexType>
              <xsd:all>
                <xsd:element ref="ns2:Site" minOccurs="0"/>
                <xsd:element ref="ns2:MHA_x0020_Department" minOccurs="0"/>
              </xsd:all>
            </xsd:complexType>
          </xsd:element>
        </xsd:sequence>
      </xsd:complexType>
    </xsd:element>
  </xsd:schema>
  <xsd:schema xmlns:xsd="http://www.w3.org/2001/XMLSchema" xmlns:dms="http://schemas.microsoft.com/office/2006/documentManagement/types" targetNamespace="2eeb82ee-7e56-4ea1-bdb9-a74147f226b9" elementFormDefault="qualified">
    <xsd:import namespace="http://schemas.microsoft.com/office/2006/documentManagement/types"/>
    <xsd:element name="Site" ma:index="8" nillable="true" ma:displayName="Site" ma:default="MHA" ma:format="Dropdown" ma:hidden="true" ma:internalName="Site" ma:readOnly="false">
      <xsd:simpleType>
        <xsd:restriction base="dms:Choice">
          <xsd:enumeration value="Strathroy"/>
          <xsd:enumeration value="Four Counties"/>
          <xsd:enumeration value="MHA"/>
        </xsd:restriction>
      </xsd:simpleType>
    </xsd:element>
    <xsd:element name="MHA_x0020_Department" ma:index="9" nillable="true" ma:displayName="MHA Department" ma:default="" ma:description="Please Select the correct Department for this Document" ma:format="Dropdown" ma:internalName="MHA_x0020_Department" ma:readOnly="false">
      <xsd:simpleType>
        <xsd:restriction base="dms:Choice">
          <xsd:enumeration value="Administration"/>
          <xsd:enumeration value="Board of Directors"/>
          <xsd:enumeration value="Clinical Operations Team"/>
          <xsd:enumeration value="Continuing Care Team"/>
          <xsd:enumeration value="Diabetes Education Centre"/>
          <xsd:enumeration value="Environmental Services"/>
          <xsd:enumeration value="Finance"/>
          <xsd:enumeration value="Foundation"/>
          <xsd:enumeration value="Health Records - SMGH"/>
          <xsd:enumeration value="Human Resources"/>
          <xsd:enumeration value="Infection Control"/>
          <xsd:enumeration value="Information Management Team"/>
          <xsd:enumeration value="Information Systems"/>
          <xsd:enumeration value="Laboratory"/>
          <xsd:enumeration value="Nursing FCHS"/>
          <xsd:enumeration value="Nursing SMGH"/>
          <xsd:enumeration value="Occupational Health and Safety"/>
          <xsd:enumeration value="P&amp;L"/>
          <xsd:enumeration value="Patient Registration - SMGH"/>
          <xsd:enumeration value="Patient Registration/ Health Records - FCHS"/>
          <xsd:enumeration value="Pharmacy"/>
          <xsd:enumeration value="Physician"/>
          <xsd:enumeration value="Physician Team Training"/>
          <xsd:enumeration value="Rehabilitation"/>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EB66BD-9050-4254-99B9-A8C355CA9F9D}">
  <ds:schemaRefs>
    <ds:schemaRef ds:uri="http://schemas.microsoft.com/office/2006/metadata/properties"/>
    <ds:schemaRef ds:uri="2eeb82ee-7e56-4ea1-bdb9-a74147f226b9"/>
  </ds:schemaRefs>
</ds:datastoreItem>
</file>

<file path=customXml/itemProps2.xml><?xml version="1.0" encoding="utf-8"?>
<ds:datastoreItem xmlns:ds="http://schemas.openxmlformats.org/officeDocument/2006/customXml" ds:itemID="{A7D81A04-03E8-432D-8DF3-63B0654D59DD}">
  <ds:schemaRefs>
    <ds:schemaRef ds:uri="http://schemas.microsoft.com/sharepoint/v3/contenttype/forms"/>
  </ds:schemaRefs>
</ds:datastoreItem>
</file>

<file path=customXml/itemProps3.xml><?xml version="1.0" encoding="utf-8"?>
<ds:datastoreItem xmlns:ds="http://schemas.openxmlformats.org/officeDocument/2006/customXml" ds:itemID="{10C90489-9AFD-42EA-A86F-F57DC462CA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b82ee-7e56-4ea1-bdb9-a74147f226b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E8C42FC-E756-446F-9669-FD06B01E0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2551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FCHS DI Suite Completion  Media Release</vt:lpstr>
    </vt:vector>
  </TitlesOfParts>
  <Company>Gillette+Associates</Company>
  <LinksUpToDate>false</LinksUpToDate>
  <CharactersWithSpaces>2983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FCHS DI Suite Completion  Media Release</dc:title>
  <dc:creator>Alexandra Kane</dc:creator>
  <cp:lastModifiedBy>smswanc</cp:lastModifiedBy>
  <cp:revision>2</cp:revision>
  <cp:lastPrinted>2016-01-14T20:57:00Z</cp:lastPrinted>
  <dcterms:created xsi:type="dcterms:W3CDTF">2016-03-29T16:32:00Z</dcterms:created>
  <dcterms:modified xsi:type="dcterms:W3CDTF">2016-03-29T16:32:00Z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0x010100A1735466467FB34E87A198E45150214A</vt:lpwstr>
  </property>
</Properties>
</file>