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type="frame"/>
    </v:background>
  </w:background>
  <w:body>
    <w:p w:rsidR="00B63CEA" w:rsidRPr="00055CF7" w:rsidRDefault="00A776A1" w:rsidP="000714A5">
      <w:pPr>
        <w:pStyle w:val="PRDate"/>
        <w:rPr>
          <w:rFonts w:asciiTheme="majorHAnsi" w:hAnsiTheme="majorHAnsi" w:cstheme="majorHAnsi"/>
          <w:b/>
          <w:szCs w:val="22"/>
        </w:rPr>
      </w:pPr>
      <w:r w:rsidRPr="00055CF7">
        <w:rPr>
          <w:rFonts w:asciiTheme="majorHAnsi" w:hAnsiTheme="majorHAnsi" w:cstheme="majorHAnsi"/>
          <w:b/>
          <w:noProof/>
          <w:szCs w:val="22"/>
          <w:lang w:val="en-CA" w:eastAsia="en-CA"/>
        </w:rPr>
        <mc:AlternateContent>
          <mc:Choice Requires="wps">
            <w:drawing>
              <wp:anchor distT="0" distB="0" distL="114300" distR="114300" simplePos="0" relativeHeight="251657728" behindDoc="1" locked="0" layoutInCell="1" allowOverlap="1" wp14:anchorId="10A56968" wp14:editId="34C97A8C">
                <wp:simplePos x="0" y="0"/>
                <wp:positionH relativeFrom="column">
                  <wp:posOffset>4768215</wp:posOffset>
                </wp:positionH>
                <wp:positionV relativeFrom="paragraph">
                  <wp:posOffset>2540</wp:posOffset>
                </wp:positionV>
                <wp:extent cx="1828800" cy="15525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525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0714A5" w:rsidRDefault="00B63CEA" w:rsidP="000714A5">
                            <w:pPr>
                              <w:pStyle w:val="Formoreinfo"/>
                            </w:pPr>
                            <w:r w:rsidRPr="000714A5">
                              <w:t xml:space="preserve">For more information </w:t>
                            </w:r>
                            <w:r w:rsidRPr="000714A5">
                              <w:br/>
                              <w:t>contact:</w:t>
                            </w:r>
                          </w:p>
                          <w:p w:rsidR="00B63CEA" w:rsidRDefault="005E7FCF" w:rsidP="00DD1D0E">
                            <w:pPr>
                              <w:pStyle w:val="Text11"/>
                            </w:pPr>
                            <w:r>
                              <w:rPr>
                                <w:b/>
                              </w:rPr>
                              <w:t>Rosemary Frketich</w:t>
                            </w:r>
                            <w:r w:rsidR="00B25425">
                              <w:br/>
                            </w:r>
                            <w:r>
                              <w:t>VP Clinical Services &amp; CNO</w:t>
                            </w:r>
                            <w:r w:rsidR="00DD1D0E">
                              <w:br/>
                              <w:t>519 245-5295</w:t>
                            </w:r>
                            <w:r>
                              <w:t>, #5506</w:t>
                            </w:r>
                          </w:p>
                          <w:p w:rsidR="00CC231E" w:rsidRDefault="00CC231E" w:rsidP="00CC231E">
                            <w:pPr>
                              <w:pStyle w:val="Text11"/>
                              <w:spacing w:after="0" w:line="240" w:lineRule="auto"/>
                            </w:pPr>
                            <w:proofErr w:type="gramStart"/>
                            <w:r>
                              <w:t>or</w:t>
                            </w:r>
                            <w:proofErr w:type="gramEnd"/>
                            <w:r>
                              <w:t xml:space="preserve"> visit our website:</w:t>
                            </w:r>
                          </w:p>
                          <w:p w:rsidR="00CC231E" w:rsidRDefault="00701658"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56968"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5E7FCF" w:rsidP="00DD1D0E">
                      <w:pPr>
                        <w:pStyle w:val="Text11"/>
                      </w:pPr>
                      <w:r>
                        <w:rPr>
                          <w:b/>
                        </w:rPr>
                        <w:t>Rosemary Frketich</w:t>
                      </w:r>
                      <w:r w:rsidR="00B25425">
                        <w:br/>
                      </w:r>
                      <w:r>
                        <w:t>VP Clinical Services &amp; CNO</w:t>
                      </w:r>
                      <w:r w:rsidR="00DD1D0E">
                        <w:br/>
                        <w:t>519 245-5295</w:t>
                      </w:r>
                      <w:r>
                        <w:t>, #5506</w:t>
                      </w:r>
                    </w:p>
                    <w:p w:rsidR="00CC231E" w:rsidRDefault="00CC231E" w:rsidP="00CC231E">
                      <w:pPr>
                        <w:pStyle w:val="Text11"/>
                        <w:spacing w:after="0" w:line="240" w:lineRule="auto"/>
                      </w:pPr>
                      <w:proofErr w:type="gramStart"/>
                      <w:r>
                        <w:t>or</w:t>
                      </w:r>
                      <w:proofErr w:type="gramEnd"/>
                      <w:r>
                        <w:t xml:space="preserve"> visit our website:</w:t>
                      </w:r>
                    </w:p>
                    <w:p w:rsidR="00CC231E" w:rsidRDefault="006C7BF7" w:rsidP="00CC231E">
                      <w:pPr>
                        <w:pStyle w:val="Text11"/>
                      </w:pPr>
                      <w:hyperlink r:id="rId9" w:history="1">
                        <w:r w:rsidR="00CC231E" w:rsidRPr="006F3C0D">
                          <w:rPr>
                            <w:rStyle w:val="Hyperlink"/>
                          </w:rPr>
                          <w:t>www.mhalliance.on.ca</w:t>
                        </w:r>
                      </w:hyperlink>
                    </w:p>
                    <w:p w:rsidR="00CC231E" w:rsidRPr="000714A5" w:rsidRDefault="00CC231E" w:rsidP="00DD1D0E">
                      <w:pPr>
                        <w:pStyle w:val="Text11"/>
                      </w:pPr>
                    </w:p>
                  </w:txbxContent>
                </v:textbox>
              </v:shape>
            </w:pict>
          </mc:Fallback>
        </mc:AlternateContent>
      </w:r>
      <w:r w:rsidR="0062351C">
        <w:rPr>
          <w:rFonts w:asciiTheme="majorHAnsi" w:hAnsiTheme="majorHAnsi" w:cstheme="majorHAnsi"/>
          <w:b/>
          <w:noProof/>
          <w:szCs w:val="22"/>
          <w:lang w:val="en-CA" w:eastAsia="en-CA"/>
        </w:rPr>
        <w:t>April 1,</w:t>
      </w:r>
      <w:bookmarkStart w:id="0" w:name="_GoBack"/>
      <w:bookmarkEnd w:id="0"/>
      <w:r w:rsidR="001C0742">
        <w:rPr>
          <w:rFonts w:asciiTheme="majorHAnsi" w:hAnsiTheme="majorHAnsi" w:cstheme="majorHAnsi"/>
          <w:b/>
          <w:noProof/>
          <w:szCs w:val="22"/>
          <w:lang w:val="en-CA" w:eastAsia="en-CA"/>
        </w:rPr>
        <w:t xml:space="preserve"> 2019</w:t>
      </w:r>
    </w:p>
    <w:p w:rsidR="00B63CEA" w:rsidRPr="00B46C52" w:rsidRDefault="00B63CEA" w:rsidP="000714A5">
      <w:pPr>
        <w:pStyle w:val="MediaRelease"/>
        <w:rPr>
          <w:rFonts w:asciiTheme="majorHAnsi" w:hAnsiTheme="majorHAnsi" w:cstheme="majorHAnsi"/>
        </w:rPr>
      </w:pPr>
      <w:r w:rsidRPr="00B46C52">
        <w:rPr>
          <w:rFonts w:asciiTheme="majorHAnsi" w:hAnsiTheme="majorHAnsi" w:cstheme="majorHAnsi"/>
        </w:rPr>
        <w:t>MEDIA RELEASE</w:t>
      </w:r>
      <w:r w:rsidRPr="00B46C52">
        <w:rPr>
          <w:rFonts w:asciiTheme="majorHAnsi" w:hAnsiTheme="majorHAnsi" w:cstheme="majorHAnsi"/>
        </w:rPr>
        <w:tab/>
      </w:r>
      <w:r w:rsidRPr="00B46C52">
        <w:rPr>
          <w:rFonts w:asciiTheme="majorHAnsi" w:hAnsiTheme="majorHAnsi" w:cstheme="majorHAnsi"/>
        </w:rPr>
        <w:tab/>
      </w:r>
      <w:r w:rsidRPr="00B46C52">
        <w:rPr>
          <w:rFonts w:asciiTheme="majorHAnsi" w:hAnsiTheme="majorHAnsi" w:cstheme="majorHAnsi"/>
        </w:rPr>
        <w:tab/>
      </w:r>
      <w:r w:rsidRPr="00B46C52">
        <w:rPr>
          <w:rFonts w:asciiTheme="majorHAnsi" w:hAnsiTheme="majorHAnsi" w:cstheme="majorHAnsi"/>
        </w:rPr>
        <w:tab/>
      </w:r>
      <w:r w:rsidRPr="00B46C52">
        <w:rPr>
          <w:rFonts w:asciiTheme="majorHAnsi" w:hAnsiTheme="majorHAnsi" w:cstheme="majorHAnsi"/>
        </w:rPr>
        <w:tab/>
      </w:r>
      <w:r w:rsidRPr="00B46C52">
        <w:rPr>
          <w:rFonts w:asciiTheme="majorHAnsi" w:hAnsiTheme="majorHAnsi" w:cstheme="majorHAnsi"/>
        </w:rPr>
        <w:tab/>
      </w:r>
      <w:r w:rsidRPr="00B46C52">
        <w:rPr>
          <w:rFonts w:asciiTheme="majorHAnsi" w:hAnsiTheme="majorHAnsi" w:cstheme="majorHAnsi"/>
        </w:rPr>
        <w:tab/>
      </w:r>
    </w:p>
    <w:p w:rsidR="00B63CEA" w:rsidRPr="00B46C52" w:rsidRDefault="00B63CEA" w:rsidP="000714A5">
      <w:pPr>
        <w:pStyle w:val="forImmediateRelease"/>
        <w:rPr>
          <w:rFonts w:asciiTheme="majorHAnsi" w:hAnsiTheme="majorHAnsi" w:cstheme="majorHAnsi"/>
        </w:rPr>
      </w:pPr>
      <w:r w:rsidRPr="00B46C52">
        <w:rPr>
          <w:rFonts w:asciiTheme="majorHAnsi" w:hAnsiTheme="majorHAnsi" w:cstheme="majorHAnsi"/>
        </w:rPr>
        <w:t>For Immediate Release</w:t>
      </w:r>
    </w:p>
    <w:p w:rsidR="00EA0A88" w:rsidRPr="00B46C52" w:rsidRDefault="00094455" w:rsidP="00DD1D0E">
      <w:pPr>
        <w:spacing w:line="400" w:lineRule="exact"/>
        <w:rPr>
          <w:rFonts w:asciiTheme="majorHAnsi" w:hAnsiTheme="majorHAnsi" w:cstheme="majorHAnsi"/>
          <w:b/>
          <w:i/>
          <w:sz w:val="40"/>
          <w:szCs w:val="40"/>
        </w:rPr>
      </w:pPr>
      <w:r w:rsidRPr="00B46C52">
        <w:rPr>
          <w:rFonts w:asciiTheme="majorHAnsi" w:hAnsiTheme="majorHAnsi" w:cstheme="majorHAnsi"/>
          <w:b/>
          <w:i/>
          <w:sz w:val="40"/>
          <w:szCs w:val="40"/>
        </w:rPr>
        <w:t xml:space="preserve">SMGH </w:t>
      </w:r>
      <w:proofErr w:type="spellStart"/>
      <w:r w:rsidR="00743041">
        <w:rPr>
          <w:rFonts w:asciiTheme="majorHAnsi" w:hAnsiTheme="majorHAnsi" w:cstheme="majorHAnsi"/>
          <w:b/>
          <w:i/>
          <w:sz w:val="40"/>
          <w:szCs w:val="40"/>
        </w:rPr>
        <w:t>VitalsLink</w:t>
      </w:r>
      <w:proofErr w:type="spellEnd"/>
    </w:p>
    <w:p w:rsidR="00EA0A88" w:rsidRPr="00CA54EC" w:rsidRDefault="00EA0A88" w:rsidP="00CA54EC">
      <w:pPr>
        <w:spacing w:after="0" w:line="240" w:lineRule="auto"/>
        <w:rPr>
          <w:rFonts w:asciiTheme="majorHAnsi" w:hAnsiTheme="majorHAnsi" w:cstheme="majorHAnsi"/>
          <w:b/>
          <w:i/>
          <w:sz w:val="22"/>
          <w:szCs w:val="22"/>
        </w:rPr>
      </w:pPr>
    </w:p>
    <w:p w:rsidR="00EA0A88" w:rsidRPr="00CA54EC" w:rsidRDefault="00DD1D0E" w:rsidP="00CA54EC">
      <w:pPr>
        <w:spacing w:after="0" w:line="240" w:lineRule="auto"/>
        <w:rPr>
          <w:rFonts w:asciiTheme="majorHAnsi" w:hAnsiTheme="majorHAnsi" w:cstheme="majorHAnsi"/>
          <w:color w:val="000000"/>
          <w:sz w:val="22"/>
          <w:szCs w:val="22"/>
        </w:rPr>
      </w:pPr>
      <w:r w:rsidRPr="00CA54EC">
        <w:rPr>
          <w:rFonts w:asciiTheme="majorHAnsi" w:hAnsiTheme="majorHAnsi" w:cstheme="majorHAnsi"/>
          <w:b/>
          <w:sz w:val="22"/>
          <w:szCs w:val="22"/>
        </w:rPr>
        <w:t xml:space="preserve">(Strathroy, ON) </w:t>
      </w:r>
      <w:r w:rsidR="00B25425" w:rsidRPr="00CA54EC">
        <w:rPr>
          <w:rFonts w:asciiTheme="majorHAnsi" w:hAnsiTheme="majorHAnsi" w:cstheme="majorHAnsi"/>
          <w:b/>
          <w:sz w:val="22"/>
          <w:szCs w:val="22"/>
        </w:rPr>
        <w:t>–</w:t>
      </w:r>
      <w:r w:rsidRPr="00CA54EC">
        <w:rPr>
          <w:rFonts w:asciiTheme="majorHAnsi" w:hAnsiTheme="majorHAnsi" w:cstheme="majorHAnsi"/>
          <w:b/>
          <w:sz w:val="22"/>
          <w:szCs w:val="22"/>
        </w:rPr>
        <w:t xml:space="preserve"> </w:t>
      </w:r>
      <w:r w:rsidR="005718C0" w:rsidRPr="00CA54EC">
        <w:rPr>
          <w:rFonts w:asciiTheme="majorHAnsi" w:hAnsiTheme="majorHAnsi" w:cstheme="majorHAnsi"/>
          <w:sz w:val="22"/>
          <w:szCs w:val="22"/>
        </w:rPr>
        <w:t xml:space="preserve">Strathroy Middlesex General Hospital (SMGH) is excited to share our news of the </w:t>
      </w:r>
      <w:r w:rsidR="004A6A5F" w:rsidRPr="00CA54EC">
        <w:rPr>
          <w:rFonts w:asciiTheme="majorHAnsi" w:hAnsiTheme="majorHAnsi" w:cstheme="majorHAnsi"/>
          <w:sz w:val="22"/>
          <w:szCs w:val="22"/>
        </w:rPr>
        <w:t xml:space="preserve">implementation of </w:t>
      </w:r>
      <w:proofErr w:type="spellStart"/>
      <w:r w:rsidR="004A6A5F" w:rsidRPr="00CA54EC">
        <w:rPr>
          <w:rFonts w:asciiTheme="majorHAnsi" w:hAnsiTheme="majorHAnsi" w:cstheme="majorHAnsi"/>
          <w:sz w:val="22"/>
          <w:szCs w:val="22"/>
        </w:rPr>
        <w:t>Carescape</w:t>
      </w:r>
      <w:proofErr w:type="spellEnd"/>
      <w:r w:rsidR="004A6A5F" w:rsidRPr="00CA54EC">
        <w:rPr>
          <w:rFonts w:asciiTheme="majorHAnsi" w:hAnsiTheme="majorHAnsi" w:cstheme="majorHAnsi"/>
          <w:sz w:val="22"/>
          <w:szCs w:val="22"/>
        </w:rPr>
        <w:t xml:space="preserve"> monitors with </w:t>
      </w:r>
      <w:proofErr w:type="spellStart"/>
      <w:r w:rsidR="004A6A5F" w:rsidRPr="00CA54EC">
        <w:rPr>
          <w:rFonts w:asciiTheme="majorHAnsi" w:hAnsiTheme="majorHAnsi" w:cstheme="majorHAnsi"/>
          <w:sz w:val="22"/>
          <w:szCs w:val="22"/>
        </w:rPr>
        <w:t>VitalsLink</w:t>
      </w:r>
      <w:proofErr w:type="spellEnd"/>
      <w:r w:rsidR="003E47ED" w:rsidRPr="00CA54EC">
        <w:rPr>
          <w:rFonts w:asciiTheme="majorHAnsi" w:hAnsiTheme="majorHAnsi" w:cstheme="majorHAnsi"/>
          <w:sz w:val="22"/>
          <w:szCs w:val="22"/>
        </w:rPr>
        <w:t xml:space="preserve"> (vital sign monitors) </w:t>
      </w:r>
      <w:r w:rsidR="004A6A5F" w:rsidRPr="00CA54EC">
        <w:rPr>
          <w:rFonts w:asciiTheme="majorHAnsi" w:hAnsiTheme="majorHAnsi" w:cstheme="majorHAnsi"/>
          <w:sz w:val="22"/>
          <w:szCs w:val="22"/>
        </w:rPr>
        <w:t xml:space="preserve">technology.  This implementation began when </w:t>
      </w:r>
      <w:r w:rsidR="005718C0" w:rsidRPr="00CA54EC">
        <w:rPr>
          <w:rFonts w:asciiTheme="majorHAnsi" w:hAnsiTheme="majorHAnsi" w:cstheme="majorHAnsi"/>
          <w:sz w:val="22"/>
          <w:szCs w:val="22"/>
        </w:rPr>
        <w:t>the Perioperative Program implemented new technology vital signs monitors in the Same Day Care (SDC) unit</w:t>
      </w:r>
      <w:r w:rsidR="004A6A5F" w:rsidRPr="00CA54EC">
        <w:rPr>
          <w:rFonts w:asciiTheme="majorHAnsi" w:hAnsiTheme="majorHAnsi" w:cstheme="majorHAnsi"/>
          <w:sz w:val="22"/>
          <w:szCs w:val="22"/>
        </w:rPr>
        <w:t xml:space="preserve"> enabling complete integration into our Electronic Health Record (EHR).  </w:t>
      </w:r>
      <w:r w:rsidR="00FE6A51" w:rsidRPr="00CA54EC">
        <w:rPr>
          <w:rFonts w:asciiTheme="majorHAnsi" w:hAnsiTheme="majorHAnsi" w:cstheme="majorHAnsi"/>
          <w:sz w:val="22"/>
          <w:szCs w:val="22"/>
        </w:rPr>
        <w:t xml:space="preserve"> </w:t>
      </w:r>
      <w:r w:rsidR="003E47ED" w:rsidRPr="00CA54EC">
        <w:rPr>
          <w:rFonts w:asciiTheme="majorHAnsi" w:hAnsiTheme="majorHAnsi" w:cstheme="majorHAnsi"/>
          <w:sz w:val="22"/>
          <w:szCs w:val="22"/>
        </w:rPr>
        <w:t xml:space="preserve">Patient results </w:t>
      </w:r>
      <w:proofErr w:type="gramStart"/>
      <w:r w:rsidR="003E47ED" w:rsidRPr="00CA54EC">
        <w:rPr>
          <w:rFonts w:asciiTheme="majorHAnsi" w:hAnsiTheme="majorHAnsi" w:cstheme="majorHAnsi"/>
          <w:sz w:val="22"/>
          <w:szCs w:val="22"/>
        </w:rPr>
        <w:t>are wirelessly sent</w:t>
      </w:r>
      <w:proofErr w:type="gramEnd"/>
      <w:r w:rsidR="003E47ED" w:rsidRPr="00CA54EC">
        <w:rPr>
          <w:rFonts w:asciiTheme="majorHAnsi" w:hAnsiTheme="majorHAnsi" w:cstheme="majorHAnsi"/>
          <w:sz w:val="22"/>
          <w:szCs w:val="22"/>
        </w:rPr>
        <w:t xml:space="preserve"> to the patient chart</w:t>
      </w:r>
      <w:r w:rsidR="00A25C1C" w:rsidRPr="00CA54EC">
        <w:rPr>
          <w:rFonts w:asciiTheme="majorHAnsi" w:hAnsiTheme="majorHAnsi" w:cstheme="majorHAnsi"/>
          <w:sz w:val="22"/>
          <w:szCs w:val="22"/>
        </w:rPr>
        <w:t xml:space="preserve"> using touch screen technology</w:t>
      </w:r>
      <w:r w:rsidR="003E47ED" w:rsidRPr="00CA54EC">
        <w:rPr>
          <w:rFonts w:asciiTheme="majorHAnsi" w:hAnsiTheme="majorHAnsi" w:cstheme="majorHAnsi"/>
          <w:sz w:val="22"/>
          <w:szCs w:val="22"/>
        </w:rPr>
        <w:t xml:space="preserve">, which enables the nurse to spend more time on direct patient care rather than paperwork associated with manually recording patient results. </w:t>
      </w:r>
      <w:r w:rsidR="00FE6A51" w:rsidRPr="00CA54EC">
        <w:rPr>
          <w:rFonts w:asciiTheme="majorHAnsi" w:hAnsiTheme="majorHAnsi" w:cstheme="majorHAnsi"/>
          <w:sz w:val="22"/>
          <w:szCs w:val="22"/>
        </w:rPr>
        <w:t xml:space="preserve">Because of the positive impact to care </w:t>
      </w:r>
      <w:r w:rsidR="003E47ED" w:rsidRPr="00CA54EC">
        <w:rPr>
          <w:rFonts w:asciiTheme="majorHAnsi" w:hAnsiTheme="majorHAnsi" w:cstheme="majorHAnsi"/>
          <w:sz w:val="22"/>
          <w:szCs w:val="22"/>
        </w:rPr>
        <w:t>delivery</w:t>
      </w:r>
      <w:r w:rsidR="00A25C1C" w:rsidRPr="00CA54EC">
        <w:rPr>
          <w:rFonts w:asciiTheme="majorHAnsi" w:hAnsiTheme="majorHAnsi" w:cstheme="majorHAnsi"/>
          <w:sz w:val="22"/>
          <w:szCs w:val="22"/>
        </w:rPr>
        <w:t>,</w:t>
      </w:r>
      <w:r w:rsidR="003E47ED" w:rsidRPr="00CA54EC">
        <w:rPr>
          <w:rFonts w:asciiTheme="majorHAnsi" w:hAnsiTheme="majorHAnsi" w:cstheme="majorHAnsi"/>
          <w:sz w:val="22"/>
          <w:szCs w:val="22"/>
        </w:rPr>
        <w:t xml:space="preserve"> </w:t>
      </w:r>
      <w:r w:rsidR="00FE6A51" w:rsidRPr="00CA54EC">
        <w:rPr>
          <w:rFonts w:asciiTheme="majorHAnsi" w:hAnsiTheme="majorHAnsi" w:cstheme="majorHAnsi"/>
          <w:sz w:val="22"/>
          <w:szCs w:val="22"/>
        </w:rPr>
        <w:t xml:space="preserve">MHA </w:t>
      </w:r>
      <w:r w:rsidR="00330488" w:rsidRPr="00CA54EC">
        <w:rPr>
          <w:rFonts w:asciiTheme="majorHAnsi" w:hAnsiTheme="majorHAnsi" w:cstheme="majorHAnsi"/>
          <w:sz w:val="22"/>
          <w:szCs w:val="22"/>
        </w:rPr>
        <w:t xml:space="preserve">has </w:t>
      </w:r>
      <w:r w:rsidR="00FE6A51" w:rsidRPr="00CA54EC">
        <w:rPr>
          <w:rFonts w:asciiTheme="majorHAnsi" w:hAnsiTheme="majorHAnsi" w:cstheme="majorHAnsi"/>
          <w:sz w:val="22"/>
          <w:szCs w:val="22"/>
        </w:rPr>
        <w:t>s</w:t>
      </w:r>
      <w:r w:rsidR="00330488" w:rsidRPr="00CA54EC">
        <w:rPr>
          <w:rFonts w:asciiTheme="majorHAnsi" w:hAnsiTheme="majorHAnsi" w:cstheme="majorHAnsi"/>
          <w:sz w:val="22"/>
          <w:szCs w:val="22"/>
        </w:rPr>
        <w:t>pread</w:t>
      </w:r>
      <w:r w:rsidR="00FE6A51" w:rsidRPr="00CA54EC">
        <w:rPr>
          <w:rFonts w:asciiTheme="majorHAnsi" w:hAnsiTheme="majorHAnsi" w:cstheme="majorHAnsi"/>
          <w:sz w:val="22"/>
          <w:szCs w:val="22"/>
        </w:rPr>
        <w:t xml:space="preserve"> the use of these </w:t>
      </w:r>
      <w:proofErr w:type="spellStart"/>
      <w:r w:rsidR="00FE6A51" w:rsidRPr="00CA54EC">
        <w:rPr>
          <w:rFonts w:asciiTheme="majorHAnsi" w:hAnsiTheme="majorHAnsi" w:cstheme="majorHAnsi"/>
          <w:sz w:val="22"/>
          <w:szCs w:val="22"/>
        </w:rPr>
        <w:t>Carescape</w:t>
      </w:r>
      <w:proofErr w:type="spellEnd"/>
      <w:r w:rsidR="00FE6A51" w:rsidRPr="00CA54EC">
        <w:rPr>
          <w:rFonts w:asciiTheme="majorHAnsi" w:hAnsiTheme="majorHAnsi" w:cstheme="majorHAnsi"/>
          <w:sz w:val="22"/>
          <w:szCs w:val="22"/>
        </w:rPr>
        <w:t xml:space="preserve"> monitors to the Endoscopy suite at SMGH and </w:t>
      </w:r>
      <w:r w:rsidR="00330488" w:rsidRPr="00CA54EC">
        <w:rPr>
          <w:rFonts w:asciiTheme="majorHAnsi" w:hAnsiTheme="majorHAnsi" w:cstheme="majorHAnsi"/>
          <w:sz w:val="22"/>
          <w:szCs w:val="22"/>
        </w:rPr>
        <w:t xml:space="preserve">will be implementing these in </w:t>
      </w:r>
      <w:r w:rsidR="00FE6A51" w:rsidRPr="00CA54EC">
        <w:rPr>
          <w:rFonts w:asciiTheme="majorHAnsi" w:hAnsiTheme="majorHAnsi" w:cstheme="majorHAnsi"/>
          <w:sz w:val="22"/>
          <w:szCs w:val="22"/>
        </w:rPr>
        <w:t>the Acute Care Nursing Unit, Emergency Department and the Endoscopy at Four Counties Health Services (FCHS) this year.</w:t>
      </w:r>
      <w:r w:rsidR="00FE6A51" w:rsidRPr="00CA54EC">
        <w:rPr>
          <w:rFonts w:asciiTheme="majorHAnsi" w:hAnsiTheme="majorHAnsi" w:cstheme="majorHAnsi"/>
          <w:color w:val="2F2F2F"/>
          <w:sz w:val="22"/>
          <w:szCs w:val="22"/>
        </w:rPr>
        <w:t xml:space="preserve">   </w:t>
      </w:r>
      <w:r w:rsidR="00FE6A51" w:rsidRPr="00CA54EC">
        <w:rPr>
          <w:rFonts w:asciiTheme="majorHAnsi" w:hAnsiTheme="majorHAnsi" w:cstheme="majorHAnsi"/>
          <w:sz w:val="22"/>
          <w:szCs w:val="22"/>
        </w:rPr>
        <w:t>Implementation</w:t>
      </w:r>
      <w:r w:rsidR="004A6A5F" w:rsidRPr="00CA54EC">
        <w:rPr>
          <w:rFonts w:asciiTheme="majorHAnsi" w:hAnsiTheme="majorHAnsi" w:cstheme="majorHAnsi"/>
          <w:sz w:val="22"/>
          <w:szCs w:val="22"/>
        </w:rPr>
        <w:t xml:space="preserve"> of these monitors enabled SMGH to b</w:t>
      </w:r>
      <w:r w:rsidR="00FE6A51" w:rsidRPr="00CA54EC">
        <w:rPr>
          <w:rFonts w:asciiTheme="majorHAnsi" w:hAnsiTheme="majorHAnsi" w:cstheme="majorHAnsi"/>
          <w:sz w:val="22"/>
          <w:szCs w:val="22"/>
        </w:rPr>
        <w:t xml:space="preserve">e early implementers </w:t>
      </w:r>
      <w:r w:rsidR="004A6A5F" w:rsidRPr="00CA54EC">
        <w:rPr>
          <w:rFonts w:asciiTheme="majorHAnsi" w:hAnsiTheme="majorHAnsi" w:cstheme="majorHAnsi"/>
          <w:sz w:val="22"/>
          <w:szCs w:val="22"/>
        </w:rPr>
        <w:t xml:space="preserve">in Canada </w:t>
      </w:r>
      <w:r w:rsidR="00FE6A51" w:rsidRPr="00CA54EC">
        <w:rPr>
          <w:rFonts w:asciiTheme="majorHAnsi" w:hAnsiTheme="majorHAnsi" w:cstheme="majorHAnsi"/>
          <w:sz w:val="22"/>
          <w:szCs w:val="22"/>
        </w:rPr>
        <w:t xml:space="preserve">and </w:t>
      </w:r>
      <w:r w:rsidR="004A6A5F" w:rsidRPr="00CA54EC">
        <w:rPr>
          <w:rFonts w:asciiTheme="majorHAnsi" w:hAnsiTheme="majorHAnsi" w:cstheme="majorHAnsi"/>
          <w:sz w:val="22"/>
          <w:szCs w:val="22"/>
        </w:rPr>
        <w:t>North America</w:t>
      </w:r>
      <w:r w:rsidR="00FE6A51" w:rsidRPr="00CA54EC">
        <w:rPr>
          <w:rFonts w:asciiTheme="majorHAnsi" w:hAnsiTheme="majorHAnsi" w:cstheme="majorHAnsi"/>
          <w:sz w:val="22"/>
          <w:szCs w:val="22"/>
        </w:rPr>
        <w:t xml:space="preserve">.   </w:t>
      </w:r>
      <w:r w:rsidR="00EA0A88" w:rsidRPr="00CA54EC">
        <w:rPr>
          <w:rFonts w:asciiTheme="majorHAnsi" w:hAnsiTheme="majorHAnsi" w:cstheme="majorHAnsi"/>
          <w:sz w:val="22"/>
          <w:szCs w:val="22"/>
        </w:rPr>
        <w:t>(</w:t>
      </w:r>
      <w:r w:rsidR="00EA0A88" w:rsidRPr="00CA54EC">
        <w:rPr>
          <w:rFonts w:asciiTheme="majorHAnsi" w:hAnsiTheme="majorHAnsi" w:cstheme="majorHAnsi"/>
          <w:color w:val="000000"/>
          <w:sz w:val="22"/>
          <w:szCs w:val="22"/>
        </w:rPr>
        <w:t>Strathroy is the first site in Canada and third in North America to use these monitors in conjunction with Cerner.)</w:t>
      </w:r>
    </w:p>
    <w:p w:rsidR="00FE6A51" w:rsidRPr="00CA54EC" w:rsidRDefault="00FE6A51" w:rsidP="004A6A5F">
      <w:pPr>
        <w:spacing w:after="0" w:line="240" w:lineRule="auto"/>
        <w:rPr>
          <w:rFonts w:asciiTheme="majorHAnsi" w:hAnsiTheme="majorHAnsi" w:cstheme="majorHAnsi"/>
          <w:sz w:val="22"/>
          <w:szCs w:val="22"/>
        </w:rPr>
      </w:pPr>
    </w:p>
    <w:p w:rsidR="00FE6A51" w:rsidRPr="00CA54EC" w:rsidRDefault="005718C0" w:rsidP="00FE6A51">
      <w:pPr>
        <w:spacing w:after="0" w:line="240" w:lineRule="auto"/>
        <w:rPr>
          <w:rFonts w:asciiTheme="majorHAnsi" w:hAnsiTheme="majorHAnsi" w:cstheme="majorHAnsi"/>
          <w:sz w:val="22"/>
          <w:szCs w:val="22"/>
        </w:rPr>
      </w:pPr>
      <w:r w:rsidRPr="00CA54EC">
        <w:rPr>
          <w:rFonts w:asciiTheme="majorHAnsi" w:hAnsiTheme="majorHAnsi" w:cstheme="majorHAnsi"/>
          <w:sz w:val="22"/>
          <w:szCs w:val="22"/>
        </w:rPr>
        <w:t>These</w:t>
      </w:r>
      <w:r w:rsidR="00FE6A51" w:rsidRPr="00CA54EC">
        <w:rPr>
          <w:rFonts w:asciiTheme="majorHAnsi" w:hAnsiTheme="majorHAnsi" w:cstheme="majorHAnsi"/>
          <w:sz w:val="22"/>
          <w:szCs w:val="22"/>
        </w:rPr>
        <w:t xml:space="preserve"> GE</w:t>
      </w:r>
      <w:r w:rsidRPr="00CA54EC">
        <w:rPr>
          <w:rFonts w:asciiTheme="majorHAnsi" w:hAnsiTheme="majorHAnsi" w:cstheme="majorHAnsi"/>
          <w:sz w:val="22"/>
          <w:szCs w:val="22"/>
        </w:rPr>
        <w:t xml:space="preserve"> </w:t>
      </w:r>
      <w:proofErr w:type="spellStart"/>
      <w:r w:rsidRPr="00CA54EC">
        <w:rPr>
          <w:rFonts w:asciiTheme="majorHAnsi" w:hAnsiTheme="majorHAnsi" w:cstheme="majorHAnsi"/>
          <w:sz w:val="22"/>
          <w:szCs w:val="22"/>
        </w:rPr>
        <w:t>Carescape</w:t>
      </w:r>
      <w:proofErr w:type="spellEnd"/>
      <w:r w:rsidRPr="00CA54EC">
        <w:rPr>
          <w:rFonts w:asciiTheme="majorHAnsi" w:hAnsiTheme="majorHAnsi" w:cstheme="majorHAnsi"/>
          <w:sz w:val="22"/>
          <w:szCs w:val="22"/>
        </w:rPr>
        <w:t xml:space="preserve"> VC150 touch screen monitors provide complete integration into our Electronic Health </w:t>
      </w:r>
      <w:r w:rsidR="004A6A5F" w:rsidRPr="00CA54EC">
        <w:rPr>
          <w:rFonts w:asciiTheme="majorHAnsi" w:hAnsiTheme="majorHAnsi" w:cstheme="majorHAnsi"/>
          <w:sz w:val="22"/>
          <w:szCs w:val="22"/>
        </w:rPr>
        <w:t xml:space="preserve">Record (EHR).  </w:t>
      </w:r>
      <w:r w:rsidR="00FE6A51" w:rsidRPr="00CA54EC">
        <w:rPr>
          <w:rFonts w:asciiTheme="majorHAnsi" w:hAnsiTheme="majorHAnsi" w:cstheme="majorHAnsi"/>
          <w:sz w:val="22"/>
          <w:szCs w:val="22"/>
        </w:rPr>
        <w:t xml:space="preserve"> </w:t>
      </w:r>
      <w:r w:rsidRPr="00CA54EC">
        <w:rPr>
          <w:rFonts w:asciiTheme="majorHAnsi" w:hAnsiTheme="majorHAnsi" w:cstheme="majorHAnsi"/>
          <w:sz w:val="22"/>
          <w:szCs w:val="22"/>
        </w:rPr>
        <w:t>As part of the Electronic Health Record, these monitors send accurate patient data directly and</w:t>
      </w:r>
      <w:r w:rsidR="004A6A5F" w:rsidRPr="00CA54EC">
        <w:rPr>
          <w:rFonts w:asciiTheme="majorHAnsi" w:hAnsiTheme="majorHAnsi" w:cstheme="majorHAnsi"/>
          <w:sz w:val="22"/>
          <w:szCs w:val="22"/>
        </w:rPr>
        <w:t xml:space="preserve"> </w:t>
      </w:r>
      <w:r w:rsidRPr="00CA54EC">
        <w:rPr>
          <w:rFonts w:asciiTheme="majorHAnsi" w:hAnsiTheme="majorHAnsi" w:cstheme="majorHAnsi"/>
          <w:sz w:val="22"/>
          <w:szCs w:val="22"/>
        </w:rPr>
        <w:t xml:space="preserve">wirelessly to our EHR by nurses at the point of care.  This technology enables staff to document an entire set of vital signs (blood pressure, heart rate, respiratory rate, oxygen saturation, and temperature) in dramatically less time than previously.  The process is quite simple, once all data </w:t>
      </w:r>
      <w:proofErr w:type="gramStart"/>
      <w:r w:rsidRPr="00CA54EC">
        <w:rPr>
          <w:rFonts w:asciiTheme="majorHAnsi" w:hAnsiTheme="majorHAnsi" w:cstheme="majorHAnsi"/>
          <w:sz w:val="22"/>
          <w:szCs w:val="22"/>
        </w:rPr>
        <w:t>is captured</w:t>
      </w:r>
      <w:proofErr w:type="gramEnd"/>
      <w:r w:rsidRPr="00CA54EC">
        <w:rPr>
          <w:rFonts w:asciiTheme="majorHAnsi" w:hAnsiTheme="majorHAnsi" w:cstheme="majorHAnsi"/>
          <w:sz w:val="22"/>
          <w:szCs w:val="22"/>
        </w:rPr>
        <w:t xml:space="preserve"> with the vital signs monitor; users simply tap the monitor screen to send information directly to the patient’s electronic health record.  The information is then viewable by other nurses or physicians from any computer workstation as soon as it </w:t>
      </w:r>
      <w:proofErr w:type="gramStart"/>
      <w:r w:rsidRPr="00CA54EC">
        <w:rPr>
          <w:rFonts w:asciiTheme="majorHAnsi" w:hAnsiTheme="majorHAnsi" w:cstheme="majorHAnsi"/>
          <w:sz w:val="22"/>
          <w:szCs w:val="22"/>
        </w:rPr>
        <w:t>is transmitted</w:t>
      </w:r>
      <w:proofErr w:type="gramEnd"/>
      <w:r w:rsidRPr="00CA54EC">
        <w:rPr>
          <w:rFonts w:asciiTheme="majorHAnsi" w:hAnsiTheme="majorHAnsi" w:cstheme="majorHAnsi"/>
          <w:sz w:val="22"/>
          <w:szCs w:val="22"/>
        </w:rPr>
        <w:t>.  This direct connectivity minimizes the risk of charting errors, saves time by eliminating double documentation, enabling nurses to focus more time on patient care.  The monitors are portable and travel easily between patients providing nursing staff in the Perioperative Care area with the flexibility required for their unique clinical workflow.</w:t>
      </w:r>
    </w:p>
    <w:p w:rsidR="00FE6A51" w:rsidRPr="00CA54EC" w:rsidRDefault="00FE6A51" w:rsidP="00FE6A51">
      <w:pPr>
        <w:spacing w:before="100" w:beforeAutospacing="1" w:after="100" w:afterAutospacing="1"/>
        <w:rPr>
          <w:rFonts w:asciiTheme="majorHAnsi" w:hAnsiTheme="majorHAnsi" w:cstheme="majorHAnsi"/>
          <w:sz w:val="22"/>
          <w:szCs w:val="22"/>
        </w:rPr>
      </w:pPr>
      <w:proofErr w:type="gramStart"/>
      <w:r w:rsidRPr="00EA0A88">
        <w:rPr>
          <w:rFonts w:asciiTheme="majorHAnsi" w:hAnsiTheme="majorHAnsi" w:cstheme="majorHAnsi"/>
          <w:iCs/>
          <w:sz w:val="22"/>
          <w:szCs w:val="22"/>
        </w:rPr>
        <w:t>MHA  is</w:t>
      </w:r>
      <w:proofErr w:type="gramEnd"/>
      <w:r w:rsidRPr="00EA0A88">
        <w:rPr>
          <w:rFonts w:asciiTheme="majorHAnsi" w:hAnsiTheme="majorHAnsi" w:cstheme="majorHAnsi"/>
          <w:iCs/>
          <w:sz w:val="22"/>
          <w:szCs w:val="22"/>
        </w:rPr>
        <w:t xml:space="preserve"> very excited to work with GE and </w:t>
      </w:r>
      <w:proofErr w:type="spellStart"/>
      <w:r w:rsidRPr="00EA0A88">
        <w:rPr>
          <w:rFonts w:asciiTheme="majorHAnsi" w:hAnsiTheme="majorHAnsi" w:cstheme="majorHAnsi"/>
          <w:iCs/>
          <w:sz w:val="22"/>
          <w:szCs w:val="22"/>
        </w:rPr>
        <w:t>VitalsLink</w:t>
      </w:r>
      <w:proofErr w:type="spellEnd"/>
      <w:r w:rsidRPr="00EA0A88">
        <w:rPr>
          <w:rFonts w:asciiTheme="majorHAnsi" w:hAnsiTheme="majorHAnsi" w:cstheme="majorHAnsi"/>
          <w:iCs/>
          <w:sz w:val="22"/>
          <w:szCs w:val="22"/>
        </w:rPr>
        <w:t xml:space="preserve"> to bring this new technology and connectivity into our hospital with the goal of continuing to provide high quality, technologically advanced care to our patients.</w:t>
      </w:r>
    </w:p>
    <w:p w:rsidR="00874C23" w:rsidRPr="00EA0A88" w:rsidRDefault="00874C23" w:rsidP="00874C23">
      <w:pPr>
        <w:pStyle w:val="NoSpacing"/>
        <w:jc w:val="both"/>
        <w:rPr>
          <w:rFonts w:asciiTheme="majorHAnsi" w:hAnsiTheme="majorHAnsi" w:cstheme="majorHAnsi"/>
        </w:rPr>
      </w:pPr>
      <w:r w:rsidRPr="00EA0A88">
        <w:rPr>
          <w:rFonts w:asciiTheme="majorHAnsi" w:hAnsiTheme="majorHAnsi" w:cstheme="majorHAnsi"/>
        </w:rPr>
        <w:t>About MHA:</w:t>
      </w:r>
    </w:p>
    <w:p w:rsidR="00874C23" w:rsidRPr="00EA0A88" w:rsidRDefault="00874C23" w:rsidP="00874C23">
      <w:pPr>
        <w:pStyle w:val="Default"/>
        <w:jc w:val="both"/>
        <w:rPr>
          <w:rFonts w:asciiTheme="majorHAnsi" w:hAnsiTheme="majorHAnsi" w:cstheme="majorHAnsi"/>
          <w:sz w:val="22"/>
          <w:szCs w:val="22"/>
        </w:rPr>
      </w:pPr>
      <w:r w:rsidRPr="00EA0A88">
        <w:rPr>
          <w:rFonts w:asciiTheme="majorHAnsi" w:hAnsiTheme="majorHAnsi" w:cstheme="majorHAnsi"/>
          <w:sz w:val="22"/>
          <w:szCs w:val="22"/>
        </w:rPr>
        <w:t xml:space="preserve">The Middlesex Hospital Alliance (MHA) is comprised of two </w:t>
      </w:r>
      <w:proofErr w:type="gramStart"/>
      <w:r w:rsidRPr="00EA0A88">
        <w:rPr>
          <w:rFonts w:asciiTheme="majorHAnsi" w:hAnsiTheme="majorHAnsi" w:cstheme="majorHAnsi"/>
          <w:sz w:val="22"/>
          <w:szCs w:val="22"/>
        </w:rPr>
        <w:t>fully-accredited</w:t>
      </w:r>
      <w:proofErr w:type="gramEnd"/>
      <w:r w:rsidRPr="00EA0A88">
        <w:rPr>
          <w:rFonts w:asciiTheme="majorHAnsi" w:hAnsiTheme="majorHAnsi" w:cstheme="majorHAnsi"/>
          <w:sz w:val="22"/>
          <w:szCs w:val="22"/>
        </w:rPr>
        <w:t xml:space="preserve"> partner sites: Four Counties Health Services and Strathroy Middlesex General Hospital. </w:t>
      </w:r>
    </w:p>
    <w:p w:rsidR="00874C23" w:rsidRPr="00EA0A88" w:rsidRDefault="00874C23" w:rsidP="00874C23">
      <w:pPr>
        <w:pStyle w:val="Default"/>
        <w:jc w:val="both"/>
        <w:rPr>
          <w:rFonts w:asciiTheme="majorHAnsi" w:hAnsiTheme="majorHAnsi" w:cstheme="majorHAnsi"/>
          <w:sz w:val="22"/>
          <w:szCs w:val="22"/>
        </w:rPr>
      </w:pPr>
    </w:p>
    <w:p w:rsidR="00055CF7" w:rsidRPr="00EA0A88" w:rsidRDefault="00874C23" w:rsidP="00874C23">
      <w:pPr>
        <w:pStyle w:val="Default"/>
        <w:jc w:val="both"/>
        <w:rPr>
          <w:rFonts w:asciiTheme="majorHAnsi" w:hAnsiTheme="majorHAnsi" w:cstheme="majorHAnsi"/>
          <w:sz w:val="22"/>
          <w:szCs w:val="22"/>
        </w:rPr>
      </w:pPr>
      <w:r w:rsidRPr="00EA0A88">
        <w:rPr>
          <w:rFonts w:asciiTheme="majorHAnsi" w:hAnsiTheme="majorHAnsi" w:cstheme="majorHAnsi"/>
          <w:sz w:val="22"/>
          <w:szCs w:val="22"/>
        </w:rPr>
        <w:lastRenderedPageBreak/>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w:t>
      </w:r>
      <w:proofErr w:type="gramStart"/>
      <w:r w:rsidRPr="00EA0A88">
        <w:rPr>
          <w:rFonts w:asciiTheme="majorHAnsi" w:hAnsiTheme="majorHAnsi" w:cstheme="majorHAnsi"/>
          <w:sz w:val="22"/>
          <w:szCs w:val="22"/>
        </w:rPr>
        <w:t>is provided</w:t>
      </w:r>
      <w:proofErr w:type="gramEnd"/>
      <w:r w:rsidRPr="00EA0A88">
        <w:rPr>
          <w:rFonts w:asciiTheme="majorHAnsi" w:hAnsiTheme="majorHAnsi" w:cstheme="majorHAnsi"/>
          <w:sz w:val="22"/>
          <w:szCs w:val="22"/>
        </w:rPr>
        <w:t xml:space="preserve"> while reducing costs and continually enhancing quality. </w:t>
      </w:r>
    </w:p>
    <w:p w:rsidR="00B63CEA" w:rsidRPr="00055CF7" w:rsidRDefault="00B63CEA" w:rsidP="0089382C">
      <w:pPr>
        <w:jc w:val="center"/>
        <w:rPr>
          <w:rFonts w:asciiTheme="majorHAnsi" w:hAnsiTheme="majorHAnsi" w:cstheme="majorHAnsi"/>
          <w:sz w:val="22"/>
          <w:szCs w:val="22"/>
        </w:rPr>
      </w:pPr>
    </w:p>
    <w:sectPr w:rsidR="00B63CEA" w:rsidRPr="00055CF7" w:rsidSect="00055CF7">
      <w:headerReference w:type="default" r:id="rId10"/>
      <w:footerReference w:type="default" r:id="rId11"/>
      <w:pgSz w:w="12240" w:h="15840"/>
      <w:pgMar w:top="2880" w:right="1440" w:bottom="63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658" w:rsidRDefault="00701658">
      <w:r>
        <w:separator/>
      </w:r>
    </w:p>
  </w:endnote>
  <w:endnote w:type="continuationSeparator" w:id="0">
    <w:p w:rsidR="00701658" w:rsidRDefault="0070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I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Pr="00BB3085" w:rsidRDefault="00B63CEA" w:rsidP="00B63CEA">
    <w:pPr>
      <w:spacing w:after="0" w:line="200" w:lineRule="exact"/>
      <w:jc w:val="right"/>
      <w:rPr>
        <w:rFonts w:ascii="Myriad Pro Light It" w:hAnsi="Myriad Pro Light It"/>
        <w:color w:val="E69658"/>
        <w:sz w:val="18"/>
      </w:rPr>
    </w:pPr>
  </w:p>
  <w:p w:rsidR="00576253" w:rsidRPr="00E838A4" w:rsidRDefault="00576253" w:rsidP="00576253">
    <w:pPr>
      <w:pStyle w:val="Footer"/>
      <w:tabs>
        <w:tab w:val="clear" w:pos="4320"/>
        <w:tab w:val="clear" w:pos="8640"/>
        <w:tab w:val="left" w:pos="7638"/>
      </w:tabs>
      <w:jc w:val="right"/>
      <w:rPr>
        <w:rFonts w:ascii="Calibri" w:hAnsi="Calibri" w:cs="Calibri"/>
        <w:i/>
      </w:rPr>
    </w:pPr>
    <w:r w:rsidRPr="00E838A4">
      <w:rPr>
        <w:rFonts w:ascii="Calibri" w:hAnsi="Calibri" w:cs="Calibri"/>
        <w:i/>
      </w:rPr>
      <w:t xml:space="preserve">Exceptional care by </w:t>
    </w:r>
    <w:r>
      <w:rPr>
        <w:rFonts w:ascii="Calibri" w:hAnsi="Calibri" w:cs="Calibri"/>
        <w:i/>
      </w:rPr>
      <w:t>E</w:t>
    </w:r>
    <w:r w:rsidRPr="00E838A4">
      <w:rPr>
        <w:rFonts w:ascii="Calibri" w:hAnsi="Calibri" w:cs="Calibri"/>
        <w:i/>
      </w:rPr>
      <w:t>xceptional people</w:t>
    </w:r>
  </w:p>
  <w:p w:rsidR="00B63CEA" w:rsidRPr="00F07A53" w:rsidRDefault="00B63CEA" w:rsidP="00B63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658" w:rsidRDefault="00701658">
      <w:r>
        <w:separator/>
      </w:r>
    </w:p>
  </w:footnote>
  <w:footnote w:type="continuationSeparator" w:id="0">
    <w:p w:rsidR="00701658" w:rsidRDefault="00701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Default="00A776A1">
    <w:pPr>
      <w:pStyle w:val="Header"/>
    </w:pPr>
    <w:r>
      <w:rPr>
        <w:noProof/>
        <w:lang w:val="en-CA" w:eastAsia="en-CA"/>
      </w:rPr>
      <mc:AlternateContent>
        <mc:Choice Requires="wps">
          <w:drawing>
            <wp:anchor distT="0" distB="0" distL="114300" distR="114300" simplePos="0" relativeHeight="251656704" behindDoc="0" locked="0" layoutInCell="1" allowOverlap="1" wp14:anchorId="0499460A" wp14:editId="0720AADA">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9460A"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9dPAIAADU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728" behindDoc="1" locked="0" layoutInCell="1" allowOverlap="1" wp14:anchorId="0B473009" wp14:editId="450A7DA5">
          <wp:simplePos x="0" y="0"/>
          <wp:positionH relativeFrom="page">
            <wp:posOffset>0</wp:posOffset>
          </wp:positionH>
          <wp:positionV relativeFrom="page">
            <wp:posOffset>0</wp:posOffset>
          </wp:positionV>
          <wp:extent cx="7772400" cy="1635760"/>
          <wp:effectExtent l="0" t="0" r="0" b="0"/>
          <wp:wrapNone/>
          <wp:docPr id="9" name="Picture 9"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55215"/>
    <w:multiLevelType w:val="hybridMultilevel"/>
    <w:tmpl w:val="F8160F34"/>
    <w:lvl w:ilvl="0" w:tplc="578626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2665A"/>
    <w:rsid w:val="00040B99"/>
    <w:rsid w:val="00055CF7"/>
    <w:rsid w:val="0006210E"/>
    <w:rsid w:val="00062AAE"/>
    <w:rsid w:val="00094455"/>
    <w:rsid w:val="000D72F7"/>
    <w:rsid w:val="001B3F4B"/>
    <w:rsid w:val="001C0742"/>
    <w:rsid w:val="00330488"/>
    <w:rsid w:val="00366888"/>
    <w:rsid w:val="003A06E9"/>
    <w:rsid w:val="003E47ED"/>
    <w:rsid w:val="003F00CD"/>
    <w:rsid w:val="004A6A5F"/>
    <w:rsid w:val="005718C0"/>
    <w:rsid w:val="00576253"/>
    <w:rsid w:val="005E7FCF"/>
    <w:rsid w:val="0062351C"/>
    <w:rsid w:val="0065787A"/>
    <w:rsid w:val="006778E2"/>
    <w:rsid w:val="006C7BF7"/>
    <w:rsid w:val="006D1D12"/>
    <w:rsid w:val="006D3CA0"/>
    <w:rsid w:val="006E2613"/>
    <w:rsid w:val="00701658"/>
    <w:rsid w:val="007126B1"/>
    <w:rsid w:val="00743041"/>
    <w:rsid w:val="007D2747"/>
    <w:rsid w:val="007D2B2C"/>
    <w:rsid w:val="007F760B"/>
    <w:rsid w:val="008128A7"/>
    <w:rsid w:val="00825C75"/>
    <w:rsid w:val="00842931"/>
    <w:rsid w:val="00874C23"/>
    <w:rsid w:val="0089382C"/>
    <w:rsid w:val="009261B9"/>
    <w:rsid w:val="00955F14"/>
    <w:rsid w:val="00A25C1C"/>
    <w:rsid w:val="00A776A1"/>
    <w:rsid w:val="00AE3A60"/>
    <w:rsid w:val="00B0580B"/>
    <w:rsid w:val="00B25425"/>
    <w:rsid w:val="00B4009A"/>
    <w:rsid w:val="00B442BD"/>
    <w:rsid w:val="00B46C52"/>
    <w:rsid w:val="00B63CEA"/>
    <w:rsid w:val="00BC5552"/>
    <w:rsid w:val="00C47CDD"/>
    <w:rsid w:val="00C80DE5"/>
    <w:rsid w:val="00CA23F4"/>
    <w:rsid w:val="00CA54EC"/>
    <w:rsid w:val="00CC231E"/>
    <w:rsid w:val="00CC44AA"/>
    <w:rsid w:val="00CC6843"/>
    <w:rsid w:val="00D10475"/>
    <w:rsid w:val="00D439F4"/>
    <w:rsid w:val="00DD1D0E"/>
    <w:rsid w:val="00DE2267"/>
    <w:rsid w:val="00E37D89"/>
    <w:rsid w:val="00EA0A88"/>
    <w:rsid w:val="00EA30DB"/>
    <w:rsid w:val="00EB2ADA"/>
    <w:rsid w:val="00F64186"/>
    <w:rsid w:val="00F8223D"/>
    <w:rsid w:val="00FA5911"/>
    <w:rsid w:val="00FE6A51"/>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FB803A8"/>
  <w15:docId w15:val="{075A5C17-9853-442D-B13A-D02D7017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semiHidden/>
    <w:unhideWhenUsed/>
    <w:rsid w:val="00C47CDD"/>
    <w:rPr>
      <w:sz w:val="16"/>
      <w:szCs w:val="16"/>
    </w:rPr>
  </w:style>
  <w:style w:type="paragraph" w:styleId="CommentText">
    <w:name w:val="annotation text"/>
    <w:basedOn w:val="Normal"/>
    <w:link w:val="CommentTextChar"/>
    <w:semiHidden/>
    <w:unhideWhenUsed/>
    <w:rsid w:val="00C47CDD"/>
    <w:pPr>
      <w:spacing w:line="240" w:lineRule="auto"/>
    </w:pPr>
  </w:style>
  <w:style w:type="character" w:customStyle="1" w:styleId="CommentTextChar">
    <w:name w:val="Comment Text Char"/>
    <w:basedOn w:val="DefaultParagraphFont"/>
    <w:link w:val="CommentText"/>
    <w:semiHidden/>
    <w:rsid w:val="00C47CDD"/>
    <w:rPr>
      <w:rFonts w:ascii="Palatino" w:hAnsi="Palatino"/>
    </w:rPr>
  </w:style>
  <w:style w:type="paragraph" w:styleId="CommentSubject">
    <w:name w:val="annotation subject"/>
    <w:basedOn w:val="CommentText"/>
    <w:next w:val="CommentText"/>
    <w:link w:val="CommentSubjectChar"/>
    <w:semiHidden/>
    <w:unhideWhenUsed/>
    <w:rsid w:val="00C47CDD"/>
    <w:rPr>
      <w:b/>
      <w:bCs/>
    </w:rPr>
  </w:style>
  <w:style w:type="character" w:customStyle="1" w:styleId="CommentSubjectChar">
    <w:name w:val="Comment Subject Char"/>
    <w:basedOn w:val="CommentTextChar"/>
    <w:link w:val="CommentSubject"/>
    <w:semiHidden/>
    <w:rsid w:val="00C47CDD"/>
    <w:rPr>
      <w:rFonts w:ascii="Palatino" w:hAnsi="Palatino"/>
      <w:b/>
      <w:bCs/>
    </w:rPr>
  </w:style>
  <w:style w:type="paragraph" w:styleId="BalloonText">
    <w:name w:val="Balloon Text"/>
    <w:basedOn w:val="Normal"/>
    <w:link w:val="BalloonTextChar"/>
    <w:semiHidden/>
    <w:unhideWhenUsed/>
    <w:rsid w:val="00C47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47CDD"/>
    <w:rPr>
      <w:rFonts w:ascii="Segoe UI" w:hAnsi="Segoe UI" w:cs="Segoe UI"/>
      <w:sz w:val="18"/>
      <w:szCs w:val="18"/>
    </w:rPr>
  </w:style>
  <w:style w:type="paragraph" w:styleId="ListParagraph">
    <w:name w:val="List Paragraph"/>
    <w:basedOn w:val="Normal"/>
    <w:link w:val="ListParagraphChar"/>
    <w:uiPriority w:val="34"/>
    <w:qFormat/>
    <w:rsid w:val="00EA0A88"/>
    <w:pPr>
      <w:spacing w:after="200" w:line="276" w:lineRule="auto"/>
      <w:ind w:left="720"/>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EA0A88"/>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981435">
      <w:bodyDiv w:val="1"/>
      <w:marLeft w:val="0"/>
      <w:marRight w:val="0"/>
      <w:marTop w:val="0"/>
      <w:marBottom w:val="0"/>
      <w:divBdr>
        <w:top w:val="none" w:sz="0" w:space="0" w:color="auto"/>
        <w:left w:val="none" w:sz="0" w:space="0" w:color="auto"/>
        <w:bottom w:val="none" w:sz="0" w:space="0" w:color="auto"/>
        <w:right w:val="none" w:sz="0" w:space="0" w:color="auto"/>
      </w:divBdr>
    </w:div>
    <w:div w:id="20166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halliance.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5F1AC-8CB3-4BBE-BC41-B28BE397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Swan, Cathy</cp:lastModifiedBy>
  <cp:revision>6</cp:revision>
  <cp:lastPrinted>2006-09-19T17:49:00Z</cp:lastPrinted>
  <dcterms:created xsi:type="dcterms:W3CDTF">2019-03-27T13:39:00Z</dcterms:created>
  <dcterms:modified xsi:type="dcterms:W3CDTF">2019-03-28T12:18:00Z</dcterms:modified>
</cp:coreProperties>
</file>